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"/>
        <w:rPr>
          <w:sz w:val="20"/>
        </w:rPr>
      </w:pPr>
      <w:r>
        <w:rPr>
          <w:sz w:val="20"/>
        </w:rPr>
        <w:pict>
          <v:group style="width:527pt;height:95pt;mso-position-horizontal-relative:char;mso-position-vertical-relative:line" id="docshapegroup1" coordorigin="0,0" coordsize="10540,1900">
            <v:rect style="position:absolute;left:60;top:60;width:10420;height:1780" id="docshape2" filled="true" fillcolor="#231f20" stroked="false">
              <v:fill type="solid"/>
            </v:rect>
            <v:shape style="position:absolute;left:30;top:30;width:10480;height:1840" id="docshape3" coordorigin="30,30" coordsize="10480,1840" path="m30,60l30,1840,30,1870,60,1870,10480,1870,10510,1870,10510,1840,10510,60,10510,30,10480,30,60,30,30,30,30,60xe" filled="false" stroked="true" strokeweight="3pt" strokecolor="#ffffff">
              <v:path arrowok="t"/>
              <v:stroke dashstyle="solid"/>
            </v:shape>
            <v:rect style="position:absolute;left:109;top:109;width:10321;height:1681" id="docshape4" filled="false" stroked="true" strokeweight="1.002pt" strokecolor="#ffffff">
              <v:stroke dashstyle="solid"/>
            </v:rect>
            <v:shape style="position:absolute;left:273;top:282;width:1299;height:1299" id="docshape5" coordorigin="273,283" coordsize="1299,1299" path="m922,283l847,287,774,300,703,321,637,349,574,384,516,425,463,473,416,526,374,584,339,646,311,713,290,783,278,856,273,932,278,1008,290,1081,311,1151,339,1217,374,1280,416,1338,463,1391,516,1438,574,1480,637,1515,703,1543,774,1564,847,1577,922,1581,998,1577,1071,1564,1141,1543,1208,1515,1270,1480,1328,1438,1381,1391,1429,1338,1470,1280,1506,1217,1534,1151,1554,1081,1567,1008,1571,932,1567,856,1554,783,1534,713,1506,646,1470,584,1429,526,1381,473,1328,425,1270,384,1208,349,1141,321,1071,300,998,287,922,283xe" filled="true" fillcolor="#ffffff" stroked="false">
              <v:path arrowok="t"/>
              <v:fill type="solid"/>
            </v:shape>
            <v:shape style="position:absolute;left:1793;top:385;width:8494;height:1153" id="docshape6" coordorigin="1794,385" coordsize="8494,1153" path="m2475,473l2457,441,2406,415,2332,397,2241,391,2168,395,2095,407,2024,426,1960,452,1899,489,1855,537,1829,594,1819,659,1827,716,1851,768,1893,815,1954,860,2036,905,2088,930,2129,952,2159,969,2180,984,2209,1011,2230,1040,2242,1073,2246,1109,2243,1145,2232,1179,2215,1211,2191,1240,2180,1241,2168,1241,2109,1232,2046,1209,1997,1181,1977,1154,1977,1151,1979,1147,1981,1143,1985,1139,1985,1125,1977,1117,1966,1117,1815,1193,1800,1200,1794,1210,1794,1221,1814,1259,1869,1291,1949,1313,2047,1321,2134,1316,2215,1300,2286,1274,2345,1241,2347,1240,2397,1198,2434,1149,2457,1094,2465,1034,2458,974,2434,922,2390,875,2321,828,2223,777,2137,731,2081,688,2051,641,2042,587,2046,554,2056,524,2072,498,2096,475,2109,474,2127,474,2180,480,2233,496,2273,517,2289,539,2289,541,2287,543,2286,547,2283,553,2283,562,2293,573,2302,573,2310,570,2460,494,2470,489,2475,481,2475,474,2475,473xm3151,836l3146,798,3133,762,3113,732,3112,732,3085,709,3053,693,3016,681,2991,678,2991,867,2988,898,2979,927,2965,954,2943,980,2934,981,2920,981,2902,981,2882,980,2863,978,2847,977,2847,732,2907,741,2952,768,2981,811,2991,867,2991,678,2971,675,2918,672,2854,673,2803,676,2764,680,2734,686,2637,712,2629,714,2624,719,2624,731,2627,733,2691,733,2691,1320,2692,1323,2707,1323,2716,1320,2852,1277,2870,1272,2870,1262,2866,1256,2864,1256,2854,1254,2849,1243,2847,1213,2847,1153,2847,1033,2891,1029,2929,1023,2962,1017,2992,1008,3057,981,3061,979,3111,941,3141,893,3151,836xm3509,1262l3506,1256,3506,1255,3504,1255,3496,1256,3495,1256,3491,1252,3490,1249,3488,1244,3487,1231,3487,1203,3487,731,3487,670,3484,663,3471,663,3453,668,3274,717,3266,719,3264,721,3264,732,3267,736,3275,736,3277,735,3295,731,3313,731,3322,736,3326,746,3328,752,3330,762,3330,781,3331,1319,3332,1323,3348,1323,3355,1320,3491,1277,3509,1272,3509,1262xm4272,668l4270,663,4259,663,4246,667,4173,688,4163,691,4162,691,4162,704,4164,706,4172,706,4178,708,4182,715,4184,729,4184,751,4184,1149,4177,1130,4168,1111,4158,1092,4146,1074,3984,832,3910,721,3884,682,3873,666,3869,663,3858,663,3853,663,3847,664,3836,667,3816,672,3672,710,3669,711,3669,723,3672,727,3680,727,3688,724,3697,722,3702,721,3720,721,3728,725,3735,738,3735,1318,3737,1323,3748,1323,3761,1319,3834,1298,3845,1295,3846,1294,3846,1282,3843,1280,3835,1280,3829,1278,3825,1270,3823,1256,3823,1233,3823,924,3822,902,3821,880,3819,857,3816,832,3829,862,3844,892,3863,924,3886,960,4124,1311,4131,1320,4135,1323,4149,1323,4154,1321,4163,1312,4223,1258,4236,1244,4245,1231,4252,1215,4257,1195,4263,1157,4263,1149,4268,1103,4271,1042,4272,982,4272,668xm5756,841l5756,421,5755,406,5753,393,5748,387,5741,385,5737,385,5719,391,5614,421,5599,425,5598,426,5598,444,5602,447,5613,447,5621,450,5627,460,5630,480,5631,512,5631,1080,5620,1053,5607,1026,5593,999,5576,973,5345,628,5238,468,5201,413,5191,399,5183,390,5175,386,5164,385,5157,386,5149,387,5133,391,5104,399,4899,452,4895,455,4895,471,4899,477,4910,477,4922,473,4934,470,4941,468,4967,468,4979,474,4989,493,4989,1293,4989,1307,4992,1320,4996,1326,5004,1328,5008,1328,5025,1323,5130,1293,5145,1289,5147,1287,5147,1269,5142,1267,5132,1267,5123,1264,5118,1253,5115,1233,5114,1200,5114,759,5113,727,5112,695,5109,663,5104,628,5123,670,5145,713,5172,759,5205,810,5545,1312,5555,1324,5560,1328,5580,1328,5587,1325,5599,1313,5685,1235,5704,1216,5718,1197,5727,1174,5734,1146,5743,1091,5744,1080,5749,1014,5754,927,5756,841xm6494,1246l6490,1244,6193,1244,6193,1019,6278,1019,6298,1018,6316,1017,6333,1013,6350,1008,6456,972,6471,967,6471,956,6468,954,6193,954,6193,739,6283,739,6304,739,6322,737,6338,733,6355,729,6461,693,6476,688,6476,677,6473,675,6161,675,6138,676,6119,677,6101,681,6082,687,5982,718,5967,722,5967,737,5970,739,6037,739,6037,1307,6040,1310,6292,1310,6311,1310,6327,1308,6344,1305,6362,1300,6491,1262,6494,1259,6494,1246xm7557,668l7551,663,7540,663,7513,671,7442,696,7430,700,7428,702,7428,712,7431,717,7436,717,7439,716,7444,716,7447,719,7447,724,7447,728,7445,733,7442,746,7436,768,7346,1047,7328,1102,7318,1137,7312,1162,7309,1187,7305,1161,7299,1132,7291,1100,7281,1065,7218,850,7182,724,7174,696,7169,680,7163,670,7157,665,7149,663,7142,664,7133,666,7121,669,7108,672,6993,711,6986,712,6984,714,6984,724,6987,729,6995,729,6996,728,7006,725,7010,724,7026,724,7031,729,7035,742,7041,764,6944,1059,6928,1108,6919,1141,6914,1165,6911,1187,6906,1155,6900,1126,6892,1095,6882,1059,6784,726,6775,692,6768,671,6761,663,6743,663,6731,666,6716,671,6582,715,6580,717,6580,727,6583,731,6591,731,6594,730,6604,726,6612,726,6619,727,6625,732,6630,743,6637,764,6801,1289,6807,1307,6812,1317,6818,1322,6825,1323,6840,1319,6863,1308,6892,1292,6923,1271,6941,1257,6953,1243,6963,1225,6972,1202,6976,1187,7044,974,7055,939,7064,905,7071,875,7076,850,7081,882,7088,915,7097,951,7108,990,7194,1284,7201,1303,7207,1315,7213,1321,7221,1323,7236,1319,7258,1309,7286,1293,7319,1271,7336,1258,7348,1244,7358,1227,7368,1202,7373,1187,7544,716,7552,692,7555,684,7557,677,7557,668xm8134,724l8121,702,8086,684,8034,671,7970,667,7919,670,7868,678,7818,692,7773,710,7731,736,7700,769,7682,809,7675,854,7684,904,7710,948,7757,988,7827,1027,7863,1044,7892,1059,7913,1072,7927,1082,7948,1101,7963,1121,7971,1144,7974,1169,7972,1195,7964,1219,7952,1241,7935,1261,7927,1262,7919,1262,7878,1255,7834,1239,7800,1220,7786,1201,7786,1199,7787,1196,7788,1193,7791,1190,7791,1181,7786,1175,7778,1175,7672,1228,7662,1233,7657,1240,7657,1247,7671,1275,7710,1297,7766,1312,7834,1318,7930,1308,8011,1281,8039,1262,8073,1238,8113,1183,8127,1117,8119,1065,8092,1022,8040,981,7898,905,7859,874,7838,842,7831,804,7834,781,7841,760,7852,741,7868,726,7878,725,7890,725,7928,729,7964,741,7992,755,8004,770,8004,771,8003,773,8002,776,8000,780,8000,787,8006,794,8013,794,8019,792,8124,739,8130,735,8134,730,8134,725,8134,724xm8577,1057l8544,1057,8544,1202,8577,1202,8577,1057xm8700,749l8699,746,8698,737,8692,728,8682,723,8668,721,8668,721,8668,753,8668,778,8666,781,8663,783,8661,784,8658,785,8577,785,8577,746,8658,746,8661,747,8663,748,8666,750,8668,753,8668,721,8544,721,8544,866,8577,866,8577,810,8668,810,8682,808,8692,803,8698,794,8700,785,8700,782,8700,749xm8700,463l8698,454,8688,444,8678,442,8574,442,8574,411,8669,411,8669,427,8698,420,8698,411,8698,405,8696,397,8685,388,8676,385,8567,385,8557,388,8547,397,8545,406,8545,449,8547,458,8557,468,8567,470,8671,470,8671,503,8569,503,8569,486,8539,492,8539,509,8542,518,8552,528,8561,530,8678,530,8688,528,8698,518,8700,509,8700,503,8700,463xm8713,1393l8683,1393,8683,1473,8684,1481,8685,1494,8681,1490,8675,1485,8618,1437,8566,1393,8543,1393,8543,1538,8574,1538,8574,1454,8573,1446,8572,1437,8576,1441,8580,1445,8584,1449,8691,1538,8713,1538,8713,1494,8713,1393xm8779,1083l8758,1083,8758,1163,8759,1170,8760,1177,8756,1171,8751,1166,8685,1107,8659,1083,8642,1083,8642,1202,8662,1202,8662,1121,8662,1114,8661,1107,8664,1113,8669,1118,8675,1123,8764,1202,8779,1202,8779,1177,8779,1083xm8882,866l8866,838,8856,821,8833,783,8833,821,8770,821,8801,765,8833,821,8833,783,8822,765,8812,747,8792,747,8723,866,8745,866,8760,838,8842,838,8858,866,8882,866xm8887,419l8878,411,8864,411,8864,432,8864,462,8860,466,8783,466,8783,429,8860,429,8864,432,8864,411,8761,411,8761,530,8783,530,8783,483,8878,483,8887,476,8887,466,8887,429,8887,419xm8898,1521l8800,1521,8800,1485,8858,1485,8858,1467,8800,1467,8800,1437,8897,1437,8897,1419,8777,1419,8777,1538,8898,1538,8898,1521xm8952,1083l8834,1083,8834,1202,8856,1202,8856,1155,8910,1155,8910,1138,8856,1138,8856,1101,8952,1101,8952,1083xm9050,866l8998,820,9030,820,9038,812,9038,803,9038,765,9038,755,9030,747,9016,747,9016,769,9016,795,9015,797,9015,799,9013,802,9009,803,8940,803,8940,765,9012,765,9016,769,9016,747,8918,747,8918,866,8940,866,8940,820,8973,820,9020,866,9050,866xm9051,513l8953,513,8953,477,9011,477,9011,459,8953,459,8953,429,9050,429,9050,411,8930,411,8930,530,9051,530,9051,513xm9054,1419l8919,1419,8919,1437,8975,1437,8975,1538,8997,1538,8997,1437,9054,1437,9054,1419xm9127,1101l9125,1093,9117,1085,9109,1083,9105,1083,9105,1101,9105,1184,9005,1184,9005,1101,9105,1101,9105,1083,9001,1083,8993,1085,8985,1093,8983,1101,8983,1185,8985,1192,8993,1200,9001,1202,9109,1202,9117,1200,9125,1192,9127,1185,9127,1184,9127,1101,9127,1101xm9210,849l9112,849,9112,813,9170,813,9170,795,9112,795,9112,765,9209,765,9209,747,9089,747,9089,866,9210,866,9210,849xm9218,429l9216,421,9208,413,9200,411,9108,411,9100,413,9092,421,9090,429,9090,513,9092,520,9100,528,9108,530,9200,530,9208,528,9216,520,9218,513,9218,512,9218,488,9196,484,9196,512,9113,512,9113,429,9196,429,9196,454,9218,451,9218,429,9218,429xm9259,1419l9239,1419,9206,1510,9184,1450,9172,1419,9157,1419,9122,1510,9090,1419,9066,1419,9112,1538,9129,1538,9140,1510,9164,1450,9197,1538,9214,1538,9225,1510,9259,1419xm9287,412l9265,412,9265,530,9287,530,9287,412xm9311,1202l9259,1156,9291,1156,9299,1148,9299,1139,9299,1101,9299,1091,9291,1083,9277,1083,9277,1105,9277,1131,9277,1133,9276,1135,9274,1138,9271,1139,9201,1139,9201,1101,9273,1101,9277,1105,9277,1083,9179,1083,9179,1202,9201,1202,9201,1156,9234,1156,9281,1202,9311,1202xm9389,747l9369,747,9369,827,9369,834,9371,841,9366,835,9362,830,9296,771,9269,747,9252,747,9252,866,9273,866,9273,785,9272,778,9271,771,9274,777,9279,782,9285,787,9374,866,9389,866,9389,841,9389,747xm9434,1437l9432,1429,9424,1421,9416,1419,9412,1419,9412,1437,9412,1520,9313,1520,9313,1437,9412,1437,9412,1419,9308,1419,9301,1421,9293,1429,9290,1437,9290,1521,9293,1528,9301,1536,9308,1538,9416,1538,9424,1536,9432,1528,9434,1521,9434,1520,9434,1437,9434,1437xm9482,530l9465,502,9455,485,9432,447,9432,485,9369,485,9401,429,9432,485,9432,447,9422,429,9411,411,9391,411,9322,530,9345,530,9360,502,9442,502,9457,530,9482,530xm9503,1083l9482,1083,9428,1160,9386,1105,9369,1083,9351,1083,9351,1202,9369,1202,9369,1118,9369,1105,9371,1112,9374,1118,9377,1122,9424,1183,9430,1183,9447,1160,9476,1122,9479,1118,9481,1113,9484,1105,9483,1111,9482,1116,9482,1202,9503,1202,9503,1105,9503,1083xm9557,747l9423,747,9423,765,9479,765,9479,866,9501,866,9501,765,9557,765,9557,747xm9619,1538l9566,1492,9599,1492,9607,1484,9607,1475,9607,1437,9607,1427,9599,1419,9585,1419,9585,1441,9585,1467,9584,1469,9583,1471,9582,1474,9578,1475,9509,1475,9509,1437,9580,1437,9585,1441,9585,1419,9487,1419,9487,1538,9509,1538,9509,1492,9541,1492,9589,1538,9619,1538xm9632,512l9539,512,9539,411,9517,411,9517,530,9632,530,9632,512xm9698,1202l9682,1174,9672,1157,9649,1119,9649,1157,9586,1157,9617,1101,9649,1157,9649,1119,9638,1101,9628,1083,9608,1083,9539,1202,9561,1202,9577,1174,9659,1174,9674,1202,9698,1202xm9796,1538l9712,1485,9699,1477,9709,1470,9787,1419,9755,1419,9680,1470,9680,1419,9658,1419,9658,1538,9680,1538,9680,1485,9760,1538,9796,1538xm9847,1083l9713,1083,9713,1101,9769,1101,9769,1202,9791,1202,9791,1101,9847,1101,9847,1083xm9903,1084l9880,1084,9880,1202,9903,1202,9903,1084xm10098,1101l10096,1093,10088,1085,10080,1083,10076,1083,10076,1101,10076,1184,9977,1184,9977,1101,10076,1101,10076,1083,9972,1083,9965,1085,9956,1093,9954,1101,9954,1185,9956,1192,9964,1200,9972,1202,10080,1202,10088,1200,10096,1192,10098,1185,10098,1184,10098,1101,10098,1101xm10288,1083l10267,1083,10267,1163,10267,1170,10269,1177,10265,1171,10260,1166,10194,1107,10167,1083,10150,1083,10150,1202,10171,1202,10171,1121,10170,1114,10169,1107,10173,1113,10177,1118,10183,1123,10272,1202,10288,1202,10288,1177,10288,1083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0;top:60;width:10420;height:1780" type="#_x0000_t202" id="docshape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7"/>
                      </w:rPr>
                    </w:pPr>
                  </w:p>
                  <w:p>
                    <w:pPr>
                      <w:spacing w:before="0"/>
                      <w:ind w:left="19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BFDFF"/>
                        <w:sz w:val="24"/>
                      </w:rPr>
                      <w:t>The</w:t>
                    </w:r>
                    <w:r>
                      <w:rPr>
                        <w:color w:val="FBFD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Newsletter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for</w:t>
                    </w:r>
                    <w:r>
                      <w:rPr>
                        <w:color w:val="FBFD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Parents</w:t>
                    </w:r>
                    <w:r>
                      <w:rPr>
                        <w:color w:val="FBFD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of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Children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with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BFDFF"/>
                        <w:sz w:val="24"/>
                      </w:rPr>
                      <w:t>Disabilities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84"/>
        <w:ind w:left="3700" w:right="0" w:firstLine="0"/>
        <w:jc w:val="left"/>
        <w:rPr>
          <w:b/>
          <w:sz w:val="36"/>
        </w:rPr>
      </w:pPr>
      <w:r>
        <w:rPr/>
        <w:pict>
          <v:group style="position:absolute;margin-left:46.849998pt;margin-top:7.979397pt;width:164pt;height:601.950pt;mso-position-horizontal-relative:page;mso-position-vertical-relative:paragraph;z-index:15730176" id="docshapegroup8" coordorigin="937,160" coordsize="3280,12039">
            <v:shape style="position:absolute;left:1249;top:9661;width:607;height:354" type="#_x0000_t75" id="docshape9" stroked="false">
              <v:imagedata r:id="rId5" o:title=""/>
            </v:shape>
            <v:shape style="position:absolute;left:977;top:199;width:3200;height:11959" type="#_x0000_t202" id="docshape10" filled="false" stroked="true" strokeweight="3.9998pt" strokecolor="#231f20">
              <v:textbox inset="0,0,0,0">
                <w:txbxContent>
                  <w:p>
                    <w:pPr>
                      <w:spacing w:before="147"/>
                      <w:ind w:left="19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December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2021</w:t>
                    </w:r>
                  </w:p>
                  <w:p>
                    <w:pPr>
                      <w:spacing w:before="9"/>
                      <w:ind w:left="194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Volume</w:t>
                    </w:r>
                    <w:r>
                      <w:rPr>
                        <w:b/>
                        <w:color w:val="231F20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231F20"/>
                        <w:sz w:val="26"/>
                      </w:rPr>
                      <w:t>XXXVIII,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231F20"/>
                        <w:sz w:val="26"/>
                      </w:rPr>
                      <w:t>No.</w:t>
                    </w:r>
                    <w:r>
                      <w:rPr>
                        <w:b/>
                        <w:color w:val="231F20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231F20"/>
                        <w:sz w:val="26"/>
                      </w:rPr>
                      <w:t>2</w:t>
                    </w:r>
                  </w:p>
                  <w:p>
                    <w:pPr>
                      <w:spacing w:line="249" w:lineRule="auto" w:before="100"/>
                      <w:ind w:left="194" w:right="339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SPIN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is co-sponsored by the</w:t>
                    </w:r>
                    <w:r>
                      <w:rPr>
                        <w:rFonts w:ascii="Times New Roman"/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Disability &amp; Communication</w:t>
                    </w:r>
                    <w:r>
                      <w:rPr>
                        <w:rFonts w:ascii="Times New Roman"/>
                        <w:color w:val="231F20"/>
                        <w:spacing w:val="-5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Access Board and the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Department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of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Education.</w:t>
                    </w:r>
                  </w:p>
                  <w:p>
                    <w:pPr>
                      <w:spacing w:line="249" w:lineRule="auto" w:before="3"/>
                      <w:ind w:left="194" w:right="327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Services include a phone line</w:t>
                    </w:r>
                    <w:r>
                      <w:rPr>
                        <w:rFonts w:ascii="Times New Roman"/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for information referral and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support, a quarterly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newsletter, an annual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conference and community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workshops.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SPIN is guided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by an Advisory Committee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made up of parents, teachers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people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with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disabilities.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63"/>
                      <w:ind w:left="19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SPIN</w:t>
                    </w:r>
                  </w:p>
                  <w:p>
                    <w:pPr>
                      <w:spacing w:before="11"/>
                      <w:ind w:left="19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1010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Richards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Street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#118</w:t>
                    </w:r>
                  </w:p>
                  <w:p>
                    <w:pPr>
                      <w:spacing w:before="12"/>
                      <w:ind w:left="19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Honolulu,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Hawaii</w:t>
                    </w:r>
                    <w:r>
                      <w:rPr>
                        <w:rFonts w:ascii="Times New Roman"/>
                        <w:color w:val="231F2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96813</w:t>
                    </w:r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91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PHONE</w:t>
                    </w:r>
                  </w:p>
                  <w:p>
                    <w:pPr>
                      <w:spacing w:before="11"/>
                      <w:ind w:left="91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586-8126</w:t>
                    </w:r>
                  </w:p>
                  <w:p>
                    <w:pPr>
                      <w:spacing w:line="249" w:lineRule="auto" w:before="11"/>
                      <w:ind w:left="194" w:right="352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Neighbor Islands dial the ex-</w:t>
                    </w:r>
                    <w:r>
                      <w:rPr>
                        <w:rFonts w:ascii="Times New Roman"/>
                        <w:color w:val="231F20"/>
                        <w:spacing w:val="-5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change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below,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then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6-8126</w:t>
                    </w:r>
                  </w:p>
                  <w:p>
                    <w:pPr>
                      <w:spacing w:before="146"/>
                      <w:ind w:left="19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Kauai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274-3141</w:t>
                    </w:r>
                  </w:p>
                  <w:p>
                    <w:pPr>
                      <w:spacing w:before="11"/>
                      <w:ind w:left="194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Hawai’i</w:t>
                    </w:r>
                    <w:r>
                      <w:rPr>
                        <w:rFonts w:ascii="Times New Roman" w:hAns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2"/>
                      </w:rPr>
                      <w:t>974-4000</w:t>
                    </w:r>
                  </w:p>
                  <w:p>
                    <w:pPr>
                      <w:spacing w:before="11"/>
                      <w:ind w:left="19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Maui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984-2400</w:t>
                    </w:r>
                  </w:p>
                  <w:p>
                    <w:pPr>
                      <w:spacing w:before="11"/>
                      <w:ind w:left="19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Molokai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1-800-468-4644</w:t>
                    </w:r>
                  </w:p>
                  <w:p>
                    <w:pPr>
                      <w:spacing w:before="11"/>
                      <w:ind w:left="19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Lanai -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1-800-468-4644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before="1"/>
                      <w:ind w:left="91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FAX</w:t>
                    </w:r>
                  </w:p>
                  <w:p>
                    <w:pPr>
                      <w:spacing w:before="11"/>
                      <w:ind w:left="91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586-8129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91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E-MAIL</w:t>
                    </w:r>
                  </w:p>
                  <w:p>
                    <w:pPr>
                      <w:spacing w:before="11"/>
                      <w:ind w:left="91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hyperlink r:id="rId6"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>spin@doh.hawaii.gov</w:t>
                      </w:r>
                    </w:hyperlink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91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WEB</w:t>
                    </w:r>
                  </w:p>
                  <w:p>
                    <w:pPr>
                      <w:spacing w:before="11"/>
                      <w:ind w:left="909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hyperlink r:id="rId7"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>www.spinhawaii.org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spacing w:before="0"/>
                      <w:ind w:left="219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position w:val="-13"/>
                      </w:rPr>
                      <w:drawing>
                        <wp:inline distT="0" distB="0" distL="0" distR="0">
                          <wp:extent cx="393712" cy="368315"/>
                          <wp:effectExtent l="0" t="0" r="0" b="0"/>
                          <wp:docPr id="1" name="image2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" name="image2.png"/>
                                  <pic:cNvPicPr/>
                                </pic:nvPicPr>
                                <pic:blipFill>
                                  <a:blip r:embed="rId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3712" cy="3683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13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Like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us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on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Facebook</w:t>
                    </w:r>
                  </w:p>
                </w:txbxContent>
              </v:textbox>
              <v:stroke linestyle="thinThick" dashstyle="solid"/>
              <w10:wrap type="none"/>
            </v:shape>
            <w10:wrap type="none"/>
          </v:group>
        </w:pict>
      </w:r>
      <w:r>
        <w:rPr>
          <w:b/>
          <w:color w:val="231F20"/>
          <w:sz w:val="36"/>
        </w:rPr>
        <w:t>Dipping</w:t>
      </w:r>
      <w:r>
        <w:rPr>
          <w:b/>
          <w:color w:val="231F20"/>
          <w:spacing w:val="-9"/>
          <w:sz w:val="36"/>
        </w:rPr>
        <w:t> </w:t>
      </w:r>
      <w:r>
        <w:rPr>
          <w:b/>
          <w:color w:val="231F20"/>
          <w:sz w:val="36"/>
        </w:rPr>
        <w:t>your</w:t>
      </w:r>
      <w:r>
        <w:rPr>
          <w:b/>
          <w:color w:val="231F20"/>
          <w:spacing w:val="-8"/>
          <w:sz w:val="36"/>
        </w:rPr>
        <w:t> </w:t>
      </w:r>
      <w:r>
        <w:rPr>
          <w:b/>
          <w:color w:val="231F20"/>
          <w:sz w:val="36"/>
        </w:rPr>
        <w:t>Toe</w:t>
      </w:r>
      <w:r>
        <w:rPr>
          <w:b/>
          <w:color w:val="231F20"/>
          <w:spacing w:val="-8"/>
          <w:sz w:val="36"/>
        </w:rPr>
        <w:t> </w:t>
      </w:r>
      <w:r>
        <w:rPr>
          <w:b/>
          <w:color w:val="231F20"/>
          <w:sz w:val="36"/>
        </w:rPr>
        <w:t>into</w:t>
      </w:r>
      <w:r>
        <w:rPr>
          <w:b/>
          <w:color w:val="231F20"/>
          <w:spacing w:val="-7"/>
          <w:sz w:val="36"/>
        </w:rPr>
        <w:t> </w:t>
      </w:r>
      <w:r>
        <w:rPr>
          <w:b/>
          <w:color w:val="231F20"/>
          <w:sz w:val="36"/>
        </w:rPr>
        <w:t>Systems</w:t>
      </w:r>
      <w:r>
        <w:rPr>
          <w:b/>
          <w:color w:val="231F20"/>
          <w:spacing w:val="-21"/>
          <w:sz w:val="36"/>
        </w:rPr>
        <w:t> </w:t>
      </w:r>
      <w:r>
        <w:rPr>
          <w:b/>
          <w:color w:val="231F20"/>
          <w:sz w:val="36"/>
        </w:rPr>
        <w:t>Advocacy</w:t>
      </w:r>
    </w:p>
    <w:p>
      <w:pPr>
        <w:spacing w:line="240" w:lineRule="auto" w:before="0"/>
        <w:rPr>
          <w:b/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2240" w:h="15840"/>
          <w:pgMar w:top="980" w:bottom="280" w:left="740" w:right="620"/>
        </w:sectPr>
      </w:pPr>
    </w:p>
    <w:p>
      <w:pPr>
        <w:spacing w:line="249" w:lineRule="auto" w:before="59"/>
        <w:ind w:left="3660" w:right="-13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231F20"/>
          <w:sz w:val="22"/>
        </w:rPr>
        <w:t>“Change will not come if we wait for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some other person or some other time.</w:t>
      </w:r>
      <w:r>
        <w:rPr>
          <w:rFonts w:ascii="Times New Roman" w:hAnsi="Times New Roman"/>
          <w:i/>
          <w:color w:val="231F20"/>
          <w:spacing w:val="-5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We are the ones we’ve been waiting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for.</w:t>
      </w:r>
      <w:r>
        <w:rPr>
          <w:rFonts w:ascii="Times New Roman" w:hAnsi="Times New Roman"/>
          <w:i/>
          <w:color w:val="231F20"/>
          <w:spacing w:val="4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We</w:t>
      </w:r>
      <w:r>
        <w:rPr>
          <w:rFonts w:ascii="Times New Roman" w:hAnsi="Times New Roman"/>
          <w:i/>
          <w:color w:val="231F20"/>
          <w:spacing w:val="-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are</w:t>
      </w:r>
      <w:r>
        <w:rPr>
          <w:rFonts w:ascii="Times New Roman" w:hAnsi="Times New Roman"/>
          <w:i/>
          <w:color w:val="231F20"/>
          <w:spacing w:val="-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the</w:t>
      </w:r>
      <w:r>
        <w:rPr>
          <w:rFonts w:ascii="Times New Roman" w:hAnsi="Times New Roman"/>
          <w:i/>
          <w:color w:val="231F20"/>
          <w:spacing w:val="-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change</w:t>
      </w:r>
      <w:r>
        <w:rPr>
          <w:rFonts w:ascii="Times New Roman" w:hAnsi="Times New Roman"/>
          <w:i/>
          <w:color w:val="231F20"/>
          <w:spacing w:val="-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that</w:t>
      </w:r>
      <w:r>
        <w:rPr>
          <w:rFonts w:ascii="Times New Roman" w:hAnsi="Times New Roman"/>
          <w:i/>
          <w:color w:val="231F20"/>
          <w:spacing w:val="-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we</w:t>
      </w:r>
      <w:r>
        <w:rPr>
          <w:rFonts w:ascii="Times New Roman" w:hAnsi="Times New Roman"/>
          <w:i/>
          <w:color w:val="231F20"/>
          <w:spacing w:val="-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seek.”</w:t>
      </w:r>
    </w:p>
    <w:p>
      <w:pPr>
        <w:pStyle w:val="BodyText"/>
        <w:spacing w:before="4"/>
        <w:ind w:left="5530"/>
      </w:pPr>
      <w:r>
        <w:rPr>
          <w:color w:val="231F20"/>
        </w:rPr>
        <w:t>--</w:t>
      </w:r>
      <w:r>
        <w:rPr>
          <w:color w:val="231F20"/>
          <w:spacing w:val="-3"/>
        </w:rPr>
        <w:t> </w:t>
      </w:r>
      <w:r>
        <w:rPr>
          <w:color w:val="231F20"/>
        </w:rPr>
        <w:t>Barack</w:t>
      </w:r>
      <w:r>
        <w:rPr>
          <w:color w:val="231F20"/>
          <w:spacing w:val="-2"/>
        </w:rPr>
        <w:t> </w:t>
      </w:r>
      <w:r>
        <w:rPr>
          <w:color w:val="231F20"/>
        </w:rPr>
        <w:t>Obama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4117" w:right="81"/>
      </w:pPr>
      <w:r>
        <w:rPr/>
        <w:pict>
          <v:shape style="position:absolute;margin-left:220.535736pt;margin-top:.291407pt;width:22.4pt;height:31pt;mso-position-horizontal-relative:page;mso-position-vertical-relative:paragraph;z-index:-16496640" type="#_x0000_t202" id="docshape11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ll of our readers who have</w:t>
      </w:r>
      <w:r>
        <w:rPr>
          <w:color w:val="231F20"/>
          <w:spacing w:val="1"/>
        </w:rPr>
        <w:t> </w:t>
      </w:r>
      <w:r>
        <w:rPr>
          <w:color w:val="231F20"/>
        </w:rPr>
        <w:t>children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</w:p>
    <w:p>
      <w:pPr>
        <w:pStyle w:val="BodyText"/>
        <w:spacing w:line="249" w:lineRule="auto" w:before="1"/>
        <w:ind w:left="3660" w:right="-1"/>
      </w:pPr>
      <w:r>
        <w:rPr>
          <w:color w:val="231F20"/>
        </w:rPr>
        <w:t>have advocated for a child with a</w:t>
      </w:r>
      <w:r>
        <w:rPr>
          <w:color w:val="231F20"/>
          <w:spacing w:val="1"/>
        </w:rPr>
        <w:t> </w:t>
      </w:r>
      <w:r>
        <w:rPr>
          <w:color w:val="231F20"/>
        </w:rPr>
        <w:t>disability have experienced </w:t>
      </w:r>
      <w:r>
        <w:rPr>
          <w:i/>
          <w:color w:val="231F20"/>
        </w:rPr>
        <w:t>individual</w:t>
      </w:r>
      <w:r>
        <w:rPr>
          <w:i/>
          <w:color w:val="231F20"/>
          <w:spacing w:val="-52"/>
        </w:rPr>
        <w:t> </w:t>
      </w:r>
      <w:r>
        <w:rPr>
          <w:i/>
          <w:color w:val="231F20"/>
        </w:rPr>
        <w:t>advocacy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means</w:t>
      </w:r>
      <w:r>
        <w:rPr>
          <w:color w:val="231F20"/>
          <w:spacing w:val="-3"/>
        </w:rPr>
        <w:t> </w:t>
      </w:r>
      <w:r>
        <w:rPr>
          <w:color w:val="231F20"/>
        </w:rPr>
        <w:t>standing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52"/>
        </w:rPr>
        <w:t> </w:t>
      </w:r>
      <w:r>
        <w:rPr>
          <w:color w:val="231F20"/>
        </w:rPr>
        <w:t>the rights and the needs of your child,</w:t>
      </w:r>
      <w:r>
        <w:rPr>
          <w:color w:val="231F20"/>
          <w:spacing w:val="1"/>
        </w:rPr>
        <w:t> </w:t>
      </w:r>
      <w:r>
        <w:rPr>
          <w:color w:val="231F20"/>
        </w:rPr>
        <w:t>or your student, or your client.</w:t>
      </w:r>
      <w:r>
        <w:rPr>
          <w:color w:val="231F20"/>
          <w:spacing w:val="1"/>
        </w:rPr>
        <w:t> </w:t>
      </w:r>
      <w:r>
        <w:rPr>
          <w:color w:val="231F20"/>
        </w:rPr>
        <w:t>On the</w:t>
      </w:r>
      <w:r>
        <w:rPr>
          <w:color w:val="231F20"/>
          <w:spacing w:val="-52"/>
        </w:rPr>
        <w:t> </w:t>
      </w:r>
      <w:r>
        <w:rPr>
          <w:color w:val="231F20"/>
        </w:rPr>
        <w:t>other hand, very few of us make the</w:t>
      </w:r>
      <w:r>
        <w:rPr>
          <w:color w:val="231F20"/>
          <w:spacing w:val="1"/>
        </w:rPr>
        <w:t> </w:t>
      </w:r>
      <w:r>
        <w:rPr>
          <w:color w:val="231F20"/>
        </w:rPr>
        <w:t>additional choice of advocating on a</w:t>
      </w:r>
      <w:r>
        <w:rPr>
          <w:color w:val="231F20"/>
          <w:spacing w:val="1"/>
        </w:rPr>
        <w:t> </w:t>
      </w:r>
      <w:r>
        <w:rPr>
          <w:color w:val="231F20"/>
        </w:rPr>
        <w:t>systems</w:t>
      </w:r>
      <w:r>
        <w:rPr>
          <w:color w:val="231F20"/>
          <w:spacing w:val="-2"/>
        </w:rPr>
        <w:t> </w:t>
      </w:r>
      <w:r>
        <w:rPr>
          <w:color w:val="231F20"/>
        </w:rPr>
        <w:t>level.</w:t>
      </w:r>
      <w:r>
        <w:rPr>
          <w:color w:val="231F20"/>
          <w:spacing w:val="51"/>
        </w:rPr>
        <w:t> </w:t>
      </w:r>
      <w:r>
        <w:rPr>
          <w:color w:val="231F20"/>
        </w:rPr>
        <w:t>Why</w:t>
      </w:r>
      <w:r>
        <w:rPr>
          <w:color w:val="231F20"/>
          <w:spacing w:val="-1"/>
        </w:rPr>
        <w:t> </w:t>
      </w:r>
      <w:r>
        <w:rPr>
          <w:color w:val="231F20"/>
        </w:rPr>
        <w:t>is that?</w:t>
      </w:r>
    </w:p>
    <w:p>
      <w:pPr>
        <w:spacing w:line="249" w:lineRule="auto" w:before="8"/>
        <w:ind w:left="3660" w:right="1216" w:firstLine="275"/>
        <w:jc w:val="left"/>
        <w:rPr>
          <w:rFonts w:ascii="Times New Roman"/>
          <w:sz w:val="22"/>
        </w:rPr>
      </w:pPr>
      <w:r>
        <w:rPr/>
        <w:pict>
          <v:group style="position:absolute;margin-left:342.246002pt;margin-top:5.419531pt;width:101.7pt;height:96.75pt;mso-position-horizontal-relative:page;mso-position-vertical-relative:paragraph;z-index:-16500736" id="docshapegroup12" coordorigin="6845,108" coordsize="2034,1935">
            <v:shape style="position:absolute;left:6883;top:108;width:1995;height:1903" type="#_x0000_t75" id="docshape13" stroked="false">
              <v:imagedata r:id="rId9" o:title=""/>
            </v:shape>
            <v:rect style="position:absolute;left:6860;top:124;width:1995;height:1903" id="docshape14" filled="false" stroked="true" strokeweight="1.6pt" strokecolor="#3958a8">
              <v:stroke dashstyle="solid"/>
            </v:rect>
            <w10:wrap type="none"/>
          </v:group>
        </w:pict>
      </w:r>
      <w:r>
        <w:rPr>
          <w:rFonts w:ascii="Times New Roman"/>
          <w:i/>
          <w:color w:val="231F20"/>
          <w:sz w:val="22"/>
        </w:rPr>
        <w:t>Systems advocac</w:t>
      </w:r>
      <w:r>
        <w:rPr>
          <w:rFonts w:ascii="Times New Roman"/>
          <w:color w:val="231F20"/>
          <w:sz w:val="22"/>
        </w:rPr>
        <w:t>y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is</w:t>
      </w:r>
      <w:r>
        <w:rPr>
          <w:rFonts w:ascii="Times New Roman"/>
          <w:color w:val="231F20"/>
          <w:spacing w:val="-53"/>
          <w:sz w:val="22"/>
        </w:rPr>
        <w:t> </w:t>
      </w:r>
      <w:r>
        <w:rPr>
          <w:rFonts w:ascii="Times New Roman"/>
          <w:color w:val="231F20"/>
          <w:sz w:val="22"/>
        </w:rPr>
        <w:t>about working together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with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others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to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benefit</w:t>
      </w:r>
    </w:p>
    <w:p>
      <w:pPr>
        <w:pStyle w:val="BodyText"/>
        <w:spacing w:line="249" w:lineRule="auto" w:before="2"/>
        <w:ind w:left="3660" w:right="1216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807580</wp:posOffset>
            </wp:positionH>
            <wp:positionV relativeFrom="paragraph">
              <wp:posOffset>304971</wp:posOffset>
            </wp:positionV>
            <wp:extent cx="371469" cy="250177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69" cy="25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 group of individuals,</w:t>
      </w:r>
      <w:r>
        <w:rPr>
          <w:color w:val="231F20"/>
          <w:spacing w:val="1"/>
        </w:rPr>
        <w:t> </w:t>
      </w:r>
      <w:r>
        <w:rPr>
          <w:color w:val="231F20"/>
        </w:rPr>
        <w:t>for example, all children</w:t>
      </w:r>
      <w:r>
        <w:rPr>
          <w:color w:val="231F20"/>
          <w:spacing w:val="-52"/>
        </w:rPr>
        <w:t> </w:t>
      </w:r>
      <w:r>
        <w:rPr>
          <w:color w:val="231F20"/>
        </w:rPr>
        <w:t>receiving special</w:t>
      </w:r>
      <w:r>
        <w:rPr>
          <w:color w:val="231F20"/>
          <w:spacing w:val="1"/>
        </w:rPr>
        <w:t> </w:t>
      </w:r>
      <w:r>
        <w:rPr>
          <w:color w:val="231F20"/>
        </w:rPr>
        <w:t>education services.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often</w:t>
      </w:r>
      <w:r>
        <w:rPr>
          <w:color w:val="231F20"/>
          <w:spacing w:val="-2"/>
        </w:rPr>
        <w:t> </w:t>
      </w:r>
      <w:r>
        <w:rPr>
          <w:color w:val="231F20"/>
        </w:rPr>
        <w:t>involves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</w:p>
    <w:p>
      <w:pPr>
        <w:pStyle w:val="BodyText"/>
        <w:spacing w:line="249" w:lineRule="auto" w:before="5"/>
        <w:ind w:left="3660" w:right="171"/>
      </w:pPr>
      <w:r>
        <w:rPr>
          <w:color w:val="231F20"/>
        </w:rPr>
        <w:t>to change policies, laws or rules that</w:t>
      </w:r>
      <w:r>
        <w:rPr>
          <w:color w:val="231F20"/>
          <w:spacing w:val="-52"/>
        </w:rPr>
        <w:t> </w:t>
      </w:r>
      <w:r>
        <w:rPr>
          <w:color w:val="231F20"/>
        </w:rPr>
        <w:t>impact a community of people.</w:t>
      </w:r>
    </w:p>
    <w:p>
      <w:pPr>
        <w:pStyle w:val="BodyText"/>
        <w:spacing w:line="249" w:lineRule="auto" w:before="2"/>
        <w:ind w:left="3660" w:right="1" w:firstLine="326"/>
      </w:pPr>
      <w:r>
        <w:rPr>
          <w:color w:val="231F20"/>
        </w:rPr>
        <w:t>There are a lot of reasons that</w:t>
      </w:r>
      <w:r>
        <w:rPr>
          <w:color w:val="231F20"/>
          <w:spacing w:val="1"/>
        </w:rPr>
        <w:t> </w:t>
      </w:r>
      <w:r>
        <w:rPr>
          <w:color w:val="231F20"/>
        </w:rPr>
        <w:t>families of kids with disabilities don’t</w:t>
      </w:r>
      <w:r>
        <w:rPr>
          <w:color w:val="231F20"/>
          <w:spacing w:val="-52"/>
        </w:rPr>
        <w:t> </w:t>
      </w:r>
      <w:r>
        <w:rPr>
          <w:color w:val="231F20"/>
        </w:rPr>
        <w:t>engage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systems</w:t>
      </w:r>
      <w:r>
        <w:rPr>
          <w:color w:val="231F20"/>
          <w:spacing w:val="-5"/>
        </w:rPr>
        <w:t> </w:t>
      </w:r>
      <w:r>
        <w:rPr>
          <w:color w:val="231F20"/>
        </w:rPr>
        <w:t>advocacy.</w:t>
      </w:r>
      <w:r>
        <w:rPr>
          <w:color w:val="231F20"/>
          <w:spacing w:val="47"/>
        </w:rPr>
        <w:t> </w:t>
      </w: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2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of them:</w:t>
      </w:r>
    </w:p>
    <w:p>
      <w:pPr>
        <w:pStyle w:val="BodyText"/>
        <w:spacing w:line="249" w:lineRule="auto" w:before="109"/>
        <w:ind w:left="4741" w:right="93"/>
      </w:pPr>
      <w:r>
        <w:rPr/>
        <w:pict>
          <v:group style="position:absolute;margin-left:61.363998pt;margin-top:5.479541pt;width:32.1pt;height:30.4pt;mso-position-horizontal-relative:page;mso-position-vertical-relative:paragraph;z-index:15729152" id="docshapegroup15" coordorigin="1227,110" coordsize="642,608">
            <v:shape style="position:absolute;left:1227;top:109;width:642;height:608" type="#_x0000_t75" id="docshape16" stroked="false">
              <v:imagedata r:id="rId11" o:title=""/>
            </v:shape>
            <v:shape style="position:absolute;left:1227;top:109;width:642;height:608" type="#_x0000_t75" id="docshape17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2795079</wp:posOffset>
            </wp:positionH>
            <wp:positionV relativeFrom="paragraph">
              <wp:posOffset>94863</wp:posOffset>
            </wp:positionV>
            <wp:extent cx="571500" cy="568960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Parents are busy folks.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52"/>
        </w:rPr>
        <w:t> </w:t>
      </w:r>
      <w:r>
        <w:rPr>
          <w:color w:val="231F20"/>
        </w:rPr>
        <w:t>have the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time</w:t>
      </w:r>
      <w:r>
        <w:rPr>
          <w:color w:val="231F20"/>
        </w:rPr>
        <w:t>.</w:t>
      </w:r>
    </w:p>
    <w:p>
      <w:pPr>
        <w:pStyle w:val="BodyText"/>
        <w:spacing w:before="178"/>
        <w:ind w:left="474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2795079</wp:posOffset>
            </wp:positionH>
            <wp:positionV relativeFrom="paragraph">
              <wp:posOffset>257524</wp:posOffset>
            </wp:positionV>
            <wp:extent cx="472440" cy="586740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They may also lack</w:t>
      </w:r>
    </w:p>
    <w:p>
      <w:pPr>
        <w:pStyle w:val="BodyText"/>
        <w:spacing w:line="249" w:lineRule="auto" w:before="59"/>
        <w:ind w:left="1654" w:right="431"/>
      </w:pPr>
      <w:r>
        <w:rPr/>
        <w:br w:type="column"/>
      </w:r>
      <w:r>
        <w:rPr>
          <w:color w:val="231F20"/>
        </w:rPr>
        <w:t>Many parents are</w:t>
      </w:r>
      <w:r>
        <w:rPr>
          <w:color w:val="231F20"/>
          <w:spacing w:val="1"/>
        </w:rPr>
        <w:t> </w:t>
      </w:r>
      <w:r>
        <w:rPr>
          <w:color w:val="231F20"/>
        </w:rPr>
        <w:t>uncomfortable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b/>
          <w:color w:val="231F20"/>
        </w:rPr>
        <w:t>conflict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of</w:t>
      </w:r>
    </w:p>
    <w:p>
      <w:pPr>
        <w:pStyle w:val="BodyText"/>
        <w:spacing w:line="249" w:lineRule="auto" w:before="3"/>
        <w:ind w:left="1654" w:right="194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5130800</wp:posOffset>
            </wp:positionH>
            <wp:positionV relativeFrom="paragraph">
              <wp:posOffset>-388499</wp:posOffset>
            </wp:positionV>
            <wp:extent cx="717232" cy="511492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2" cy="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opposing views on an</w:t>
      </w:r>
      <w:r>
        <w:rPr>
          <w:color w:val="231F20"/>
          <w:spacing w:val="-52"/>
        </w:rPr>
        <w:t> </w:t>
      </w:r>
      <w:r>
        <w:rPr>
          <w:color w:val="231F20"/>
        </w:rPr>
        <w:t>issue.</w:t>
      </w:r>
    </w:p>
    <w:p>
      <w:pPr>
        <w:pStyle w:val="BodyText"/>
        <w:spacing w:line="249" w:lineRule="auto" w:before="144"/>
        <w:ind w:left="1642" w:right="202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5124881</wp:posOffset>
            </wp:positionH>
            <wp:positionV relativeFrom="paragraph">
              <wp:posOffset>117037</wp:posOffset>
            </wp:positionV>
            <wp:extent cx="749287" cy="679449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87" cy="67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Others lack the</w:t>
      </w:r>
      <w:r>
        <w:rPr>
          <w:color w:val="231F20"/>
          <w:spacing w:val="1"/>
        </w:rPr>
        <w:t> </w:t>
      </w:r>
      <w:r>
        <w:rPr>
          <w:b/>
          <w:color w:val="231F20"/>
        </w:rPr>
        <w:t>confidence </w:t>
      </w:r>
      <w:r>
        <w:rPr>
          <w:color w:val="231F20"/>
        </w:rPr>
        <w:t>that they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difference</w:t>
      </w:r>
      <w:r>
        <w:rPr>
          <w:color w:val="231F20"/>
          <w:spacing w:val="-52"/>
        </w:rPr>
        <w:t> </w:t>
      </w:r>
      <w:r>
        <w:rPr>
          <w:color w:val="231F20"/>
        </w:rPr>
        <w:t>in the lives of others.</w:t>
      </w:r>
    </w:p>
    <w:p>
      <w:pPr>
        <w:pStyle w:val="BodyText"/>
        <w:spacing w:line="249" w:lineRule="auto" w:before="157"/>
        <w:ind w:left="232" w:right="101"/>
      </w:pPr>
      <w:r>
        <w:rPr>
          <w:color w:val="231F20"/>
        </w:rPr>
        <w:t>Whatever it is that has kept you from</w:t>
      </w:r>
      <w:r>
        <w:rPr>
          <w:color w:val="231F20"/>
          <w:spacing w:val="1"/>
        </w:rPr>
        <w:t> </w:t>
      </w:r>
      <w:r>
        <w:rPr>
          <w:color w:val="231F20"/>
        </w:rPr>
        <w:t>engaging in systems advocacy, SPIN</w:t>
      </w:r>
      <w:r>
        <w:rPr>
          <w:color w:val="231F20"/>
          <w:spacing w:val="1"/>
        </w:rPr>
        <w:t> </w:t>
      </w:r>
      <w:r>
        <w:rPr>
          <w:color w:val="231F20"/>
        </w:rPr>
        <w:t>respects your choice.</w:t>
      </w:r>
      <w:r>
        <w:rPr>
          <w:color w:val="231F20"/>
          <w:spacing w:val="1"/>
        </w:rPr>
        <w:t> </w:t>
      </w:r>
      <w:r>
        <w:rPr>
          <w:color w:val="231F20"/>
        </w:rPr>
        <w:t>But if you have</w:t>
      </w:r>
      <w:r>
        <w:rPr>
          <w:color w:val="231F20"/>
          <w:spacing w:val="1"/>
        </w:rPr>
        <w:t> </w:t>
      </w:r>
      <w:r>
        <w:rPr>
          <w:color w:val="231F20"/>
        </w:rPr>
        <w:t>an issue that you feel passionate about,</w:t>
      </w:r>
      <w:r>
        <w:rPr>
          <w:color w:val="231F20"/>
          <w:spacing w:val="-52"/>
        </w:rPr>
        <w:t> </w:t>
      </w:r>
      <w:r>
        <w:rPr>
          <w:color w:val="231F20"/>
        </w:rPr>
        <w:t>don’t</w:t>
      </w:r>
      <w:r>
        <w:rPr>
          <w:color w:val="231F20"/>
          <w:spacing w:val="-1"/>
        </w:rPr>
        <w:t> </w:t>
      </w:r>
      <w:r>
        <w:rPr>
          <w:color w:val="231F20"/>
        </w:rPr>
        <w:t>be afraid to</w:t>
      </w:r>
      <w:r>
        <w:rPr>
          <w:color w:val="231F20"/>
          <w:spacing w:val="-1"/>
        </w:rPr>
        <w:t> </w:t>
      </w:r>
      <w:r>
        <w:rPr>
          <w:color w:val="231F20"/>
        </w:rPr>
        <w:t>take a few baby</w:t>
      </w:r>
    </w:p>
    <w:p>
      <w:pPr>
        <w:pStyle w:val="BodyText"/>
        <w:spacing w:line="249" w:lineRule="auto" w:before="4"/>
        <w:ind w:left="1149" w:right="266" w:firstLine="17"/>
      </w:pPr>
      <w:r>
        <w:rPr>
          <w:color w:val="231F20"/>
        </w:rPr>
        <w:t>steps towards becoming a</w:t>
      </w:r>
      <w:r>
        <w:rPr>
          <w:color w:val="231F20"/>
          <w:spacing w:val="1"/>
        </w:rPr>
        <w:t> </w:t>
      </w:r>
      <w:r>
        <w:rPr>
          <w:color w:val="231F20"/>
        </w:rPr>
        <w:t>systems advocate.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1"/>
        </w:rPr>
        <w:t> </w:t>
      </w:r>
      <w:r>
        <w:rPr>
          <w:color w:val="231F20"/>
        </w:rPr>
        <w:t>parents have a desire to</w:t>
      </w:r>
      <w:r>
        <w:rPr>
          <w:color w:val="231F20"/>
          <w:spacing w:val="1"/>
        </w:rPr>
        <w:t> </w:t>
      </w:r>
      <w:r>
        <w:rPr>
          <w:color w:val="231F20"/>
        </w:rPr>
        <w:t>honor</w:t>
      </w:r>
      <w:r>
        <w:rPr>
          <w:color w:val="231F20"/>
          <w:spacing w:val="1"/>
        </w:rPr>
        <w:t> </w:t>
      </w:r>
      <w:r>
        <w:rPr>
          <w:color w:val="231F20"/>
        </w:rPr>
        <w:t>parents who came</w:t>
      </w:r>
      <w:r>
        <w:rPr>
          <w:color w:val="231F20"/>
          <w:spacing w:val="1"/>
        </w:rPr>
        <w:t> </w:t>
      </w:r>
      <w:r>
        <w:rPr>
          <w:color w:val="231F20"/>
        </w:rPr>
        <w:t>before them and opened</w:t>
      </w:r>
      <w:r>
        <w:rPr>
          <w:color w:val="231F20"/>
          <w:spacing w:val="1"/>
        </w:rPr>
        <w:t> </w:t>
      </w:r>
      <w:r>
        <w:rPr>
          <w:color w:val="231F20"/>
        </w:rPr>
        <w:t>doors for their children by</w:t>
      </w:r>
      <w:r>
        <w:rPr>
          <w:color w:val="231F20"/>
          <w:spacing w:val="-52"/>
        </w:rPr>
        <w:t> </w:t>
      </w:r>
      <w:r>
        <w:rPr>
          <w:color w:val="231F20"/>
        </w:rPr>
        <w:t>clearing the way for future</w:t>
      </w:r>
      <w:r>
        <w:rPr>
          <w:color w:val="231F20"/>
          <w:spacing w:val="-52"/>
        </w:rPr>
        <w:t> </w:t>
      </w:r>
      <w:r>
        <w:rPr>
          <w:color w:val="231F20"/>
        </w:rPr>
        <w:t>families.</w:t>
      </w:r>
    </w:p>
    <w:p>
      <w:pPr>
        <w:pStyle w:val="BodyText"/>
        <w:spacing w:line="249" w:lineRule="auto" w:before="7"/>
        <w:ind w:left="232" w:right="149" w:firstLine="807"/>
      </w:pPr>
      <w:r>
        <w:rPr>
          <w:color w:val="231F20"/>
        </w:rPr>
        <w:t>‘ In this issue, we’re going to</w:t>
      </w:r>
      <w:r>
        <w:rPr>
          <w:color w:val="231F20"/>
          <w:spacing w:val="-52"/>
        </w:rPr>
        <w:t> </w:t>
      </w:r>
      <w:r>
        <w:rPr>
          <w:color w:val="231F20"/>
        </w:rPr>
        <w:t>spend some time sharing information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State</w:t>
      </w:r>
      <w:r>
        <w:rPr>
          <w:color w:val="231F20"/>
          <w:spacing w:val="-3"/>
        </w:rPr>
        <w:t> </w:t>
      </w:r>
      <w:r>
        <w:rPr>
          <w:color w:val="231F20"/>
        </w:rPr>
        <w:t>Performance</w:t>
      </w:r>
      <w:r>
        <w:rPr>
          <w:color w:val="231F20"/>
          <w:spacing w:val="-2"/>
        </w:rPr>
        <w:t> </w:t>
      </w:r>
      <w:r>
        <w:rPr>
          <w:color w:val="231F20"/>
        </w:rPr>
        <w:t>Plan</w:t>
      </w:r>
    </w:p>
    <w:p>
      <w:pPr>
        <w:pStyle w:val="BodyText"/>
        <w:spacing w:line="249" w:lineRule="auto" w:before="3"/>
        <w:ind w:left="232" w:right="217"/>
      </w:pPr>
      <w:r>
        <w:rPr/>
        <w:drawing>
          <wp:anchor distT="0" distB="0" distL="0" distR="0" allowOverlap="1" layoutInCell="1" locked="0" behindDoc="1" simplePos="0" relativeHeight="486818816">
            <wp:simplePos x="0" y="0"/>
            <wp:positionH relativeFrom="page">
              <wp:posOffset>5131765</wp:posOffset>
            </wp:positionH>
            <wp:positionV relativeFrom="paragraph">
              <wp:posOffset>930459</wp:posOffset>
            </wp:positionV>
            <wp:extent cx="2020671" cy="375856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671" cy="37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and Annual Performance </w:t>
      </w:r>
      <w:r>
        <w:rPr>
          <w:color w:val="231F20"/>
        </w:rPr>
        <w:t>Report and</w:t>
      </w:r>
      <w:r>
        <w:rPr>
          <w:color w:val="231F20"/>
          <w:spacing w:val="1"/>
        </w:rPr>
        <w:t> </w:t>
      </w:r>
      <w:r>
        <w:rPr>
          <w:color w:val="231F20"/>
        </w:rPr>
        <w:t>suggesting baby steps you can take to</w:t>
      </w:r>
      <w:r>
        <w:rPr>
          <w:color w:val="231F20"/>
          <w:spacing w:val="-53"/>
        </w:rPr>
        <w:t> </w:t>
      </w:r>
      <w:r>
        <w:rPr>
          <w:color w:val="231F20"/>
        </w:rPr>
        <w:t>get involved in this process.</w:t>
      </w:r>
      <w:r>
        <w:rPr>
          <w:color w:val="231F20"/>
          <w:spacing w:val="1"/>
        </w:rPr>
        <w:t> </w:t>
      </w:r>
      <w:r>
        <w:rPr>
          <w:color w:val="231F20"/>
        </w:rPr>
        <w:t>In our</w:t>
      </w:r>
      <w:r>
        <w:rPr>
          <w:color w:val="231F20"/>
          <w:spacing w:val="1"/>
        </w:rPr>
        <w:t> </w:t>
      </w:r>
      <w:r>
        <w:rPr>
          <w:color w:val="231F20"/>
        </w:rPr>
        <w:t>February</w:t>
      </w:r>
      <w:r>
        <w:rPr>
          <w:color w:val="231F20"/>
          <w:spacing w:val="1"/>
        </w:rPr>
        <w:t> </w:t>
      </w:r>
      <w:r>
        <w:rPr>
          <w:color w:val="231F20"/>
        </w:rPr>
        <w:t>issue, we’ll be focusing on</w:t>
      </w:r>
      <w:r>
        <w:rPr>
          <w:color w:val="231F20"/>
          <w:spacing w:val="1"/>
        </w:rPr>
        <w:t> </w:t>
      </w:r>
      <w:r>
        <w:rPr>
          <w:color w:val="231F20"/>
        </w:rPr>
        <w:t>legislative</w:t>
      </w:r>
      <w:r>
        <w:rPr>
          <w:color w:val="231F20"/>
          <w:spacing w:val="-1"/>
        </w:rPr>
        <w:t> </w:t>
      </w:r>
      <w:r>
        <w:rPr>
          <w:color w:val="231F20"/>
        </w:rPr>
        <w:t>advocacy.</w:t>
      </w:r>
    </w:p>
    <w:p>
      <w:pPr>
        <w:pStyle w:val="BodyText"/>
      </w:pPr>
    </w:p>
    <w:p>
      <w:pPr>
        <w:pStyle w:val="BodyText"/>
      </w:pPr>
    </w:p>
    <w:p>
      <w:pPr>
        <w:spacing w:before="186"/>
        <w:ind w:left="696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WHAT’S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INSIDE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980" w:bottom="280" w:left="740" w:right="620"/>
          <w:cols w:num="2" w:equalWidth="0">
            <w:col w:w="7059" w:space="40"/>
            <w:col w:w="3781"/>
          </w:cols>
        </w:sectPr>
      </w:pPr>
    </w:p>
    <w:p>
      <w:pPr>
        <w:pStyle w:val="BodyText"/>
        <w:spacing w:line="249" w:lineRule="auto" w:before="11"/>
        <w:ind w:left="4741" w:right="-16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810437</wp:posOffset>
            </wp:positionH>
            <wp:positionV relativeFrom="paragraph">
              <wp:posOffset>233966</wp:posOffset>
            </wp:positionV>
            <wp:extent cx="358769" cy="559434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69" cy="55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knowledge </w:t>
      </w:r>
      <w:r>
        <w:rPr>
          <w:color w:val="231F20"/>
        </w:rPr>
        <w:t>about an issue.</w:t>
      </w:r>
      <w:r>
        <w:rPr>
          <w:color w:val="231F20"/>
          <w:spacing w:val="-53"/>
        </w:rPr>
        <w:t> </w:t>
      </w:r>
      <w:r>
        <w:rPr>
          <w:color w:val="231F20"/>
        </w:rPr>
        <w:t>What are the barriers to</w:t>
      </w:r>
      <w:r>
        <w:rPr>
          <w:color w:val="231F20"/>
          <w:spacing w:val="1"/>
        </w:rPr>
        <w:t> </w:t>
      </w:r>
      <w:r>
        <w:rPr>
          <w:color w:val="231F20"/>
        </w:rPr>
        <w:t>success?</w:t>
      </w:r>
      <w:r>
        <w:rPr>
          <w:color w:val="231F20"/>
          <w:spacing w:val="55"/>
        </w:rPr>
        <w:t> </w:t>
      </w:r>
      <w:r>
        <w:rPr>
          <w:color w:val="231F20"/>
        </w:rPr>
        <w:t>What’s been</w:t>
      </w:r>
      <w:r>
        <w:rPr>
          <w:color w:val="231F20"/>
          <w:spacing w:val="1"/>
        </w:rPr>
        <w:t> </w:t>
      </w:r>
      <w:r>
        <w:rPr>
          <w:color w:val="231F20"/>
        </w:rPr>
        <w:t>tried before?</w:t>
      </w:r>
    </w:p>
    <w:p>
      <w:pPr>
        <w:pStyle w:val="BodyText"/>
        <w:spacing w:before="109"/>
        <w:ind w:left="476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2794000</wp:posOffset>
            </wp:positionH>
            <wp:positionV relativeFrom="paragraph">
              <wp:posOffset>149955</wp:posOffset>
            </wp:positionV>
            <wp:extent cx="587375" cy="504825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5130800</wp:posOffset>
            </wp:positionH>
            <wp:positionV relativeFrom="paragraph">
              <wp:posOffset>460851</wp:posOffset>
            </wp:positionV>
            <wp:extent cx="2031898" cy="466470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898" cy="4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Systems</w:t>
      </w:r>
      <w:r>
        <w:rPr>
          <w:color w:val="231F20"/>
          <w:spacing w:val="-3"/>
        </w:rPr>
        <w:t> </w:t>
      </w:r>
      <w:r>
        <w:rPr>
          <w:color w:val="231F20"/>
        </w:rPr>
        <w:t>advocacy</w:t>
      </w:r>
      <w:r>
        <w:rPr>
          <w:color w:val="231F20"/>
          <w:spacing w:val="-2"/>
        </w:rPr>
        <w:t> </w:t>
      </w:r>
      <w:r>
        <w:rPr>
          <w:color w:val="231F20"/>
        </w:rPr>
        <w:t>often</w:t>
      </w:r>
    </w:p>
    <w:p>
      <w:pPr>
        <w:spacing w:line="249" w:lineRule="auto" w:before="115"/>
        <w:ind w:left="198" w:right="182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What is the SPP/APR?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SPP/APR Indicators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Indicators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3,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6,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7,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8,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13,</w:t>
      </w:r>
    </w:p>
    <w:p>
      <w:pPr>
        <w:spacing w:before="3"/>
        <w:ind w:left="198" w:right="0" w:firstLine="0"/>
        <w:jc w:val="left"/>
        <w:rPr>
          <w:sz w:val="20"/>
        </w:rPr>
      </w:pPr>
      <w:r>
        <w:rPr>
          <w:color w:val="231F20"/>
          <w:sz w:val="20"/>
        </w:rPr>
        <w:t>14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17</w:t>
      </w:r>
    </w:p>
    <w:p>
      <w:pPr>
        <w:spacing w:line="240" w:lineRule="atLeast" w:before="0"/>
        <w:ind w:left="198" w:right="0" w:firstLine="0"/>
        <w:jc w:val="left"/>
        <w:rPr>
          <w:sz w:val="20"/>
        </w:rPr>
      </w:pPr>
      <w:r>
        <w:rPr>
          <w:color w:val="231F20"/>
          <w:sz w:val="20"/>
        </w:rPr>
        <w:t>Ideas for Getting Involved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Self-Care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Treat</w:t>
      </w:r>
    </w:p>
    <w:p>
      <w:pPr>
        <w:spacing w:before="115"/>
        <w:ind w:left="538" w:right="528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</w:t>
      </w:r>
    </w:p>
    <w:p>
      <w:pPr>
        <w:spacing w:before="10"/>
        <w:ind w:left="10" w:right="0" w:firstLine="0"/>
        <w:jc w:val="center"/>
        <w:rPr>
          <w:sz w:val="20"/>
        </w:rPr>
      </w:pPr>
      <w:r>
        <w:rPr>
          <w:color w:val="231F20"/>
          <w:sz w:val="20"/>
        </w:rPr>
        <w:t>2</w:t>
      </w:r>
    </w:p>
    <w:p>
      <w:pPr>
        <w:spacing w:line="240" w:lineRule="auto" w:before="9"/>
        <w:rPr>
          <w:sz w:val="21"/>
        </w:rPr>
      </w:pPr>
    </w:p>
    <w:p>
      <w:pPr>
        <w:spacing w:before="0"/>
        <w:ind w:left="0" w:right="522" w:firstLine="0"/>
        <w:jc w:val="right"/>
        <w:rPr>
          <w:sz w:val="20"/>
        </w:rPr>
      </w:pPr>
      <w:r>
        <w:rPr>
          <w:color w:val="231F20"/>
          <w:sz w:val="20"/>
        </w:rPr>
        <w:t>4-10</w:t>
      </w:r>
    </w:p>
    <w:p>
      <w:pPr>
        <w:spacing w:before="10"/>
        <w:ind w:left="0" w:right="548" w:firstLine="0"/>
        <w:jc w:val="right"/>
        <w:rPr>
          <w:sz w:val="20"/>
        </w:rPr>
      </w:pPr>
      <w:r>
        <w:rPr>
          <w:color w:val="231F20"/>
          <w:sz w:val="20"/>
        </w:rPr>
        <w:t>11</w:t>
      </w:r>
    </w:p>
    <w:p>
      <w:pPr>
        <w:spacing w:line="161" w:lineRule="exact" w:before="10"/>
        <w:ind w:left="0" w:right="533" w:firstLine="0"/>
        <w:jc w:val="right"/>
        <w:rPr>
          <w:sz w:val="20"/>
        </w:rPr>
      </w:pPr>
      <w:r>
        <w:rPr>
          <w:color w:val="231F20"/>
          <w:sz w:val="20"/>
        </w:rPr>
        <w:t>12</w:t>
      </w:r>
    </w:p>
    <w:p>
      <w:pPr>
        <w:spacing w:after="0" w:line="161" w:lineRule="exact"/>
        <w:jc w:val="right"/>
        <w:rPr>
          <w:sz w:val="20"/>
        </w:rPr>
        <w:sectPr>
          <w:type w:val="continuous"/>
          <w:pgSz w:w="12240" w:h="15840"/>
          <w:pgMar w:top="980" w:bottom="280" w:left="740" w:right="620"/>
          <w:cols w:num="3" w:equalWidth="0">
            <w:col w:w="7102" w:space="40"/>
            <w:col w:w="2480" w:space="39"/>
            <w:col w:w="1219"/>
          </w:cols>
        </w:sectPr>
      </w:pPr>
    </w:p>
    <w:p>
      <w:pPr>
        <w:pStyle w:val="BodyText"/>
        <w:spacing w:line="144" w:lineRule="exact"/>
        <w:ind w:left="4763"/>
      </w:pPr>
      <w:r>
        <w:rPr>
          <w:color w:val="231F20"/>
        </w:rPr>
        <w:t>results in progress that</w:t>
      </w:r>
    </w:p>
    <w:p>
      <w:pPr>
        <w:pStyle w:val="BodyText"/>
        <w:spacing w:line="249" w:lineRule="auto" w:before="11"/>
        <w:ind w:left="4763" w:right="-2"/>
      </w:pPr>
      <w:r>
        <w:rPr>
          <w:color w:val="231F20"/>
        </w:rPr>
        <w:t>moves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snail’s</w:t>
      </w:r>
      <w:r>
        <w:rPr>
          <w:color w:val="231F20"/>
          <w:spacing w:val="-8"/>
        </w:rPr>
        <w:t> </w:t>
      </w:r>
      <w:r>
        <w:rPr>
          <w:color w:val="231F20"/>
        </w:rPr>
        <w:t>pace.</w:t>
      </w:r>
      <w:r>
        <w:rPr>
          <w:color w:val="231F20"/>
          <w:spacing w:val="-52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lack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patience</w:t>
      </w:r>
      <w:r>
        <w:rPr>
          <w:color w:val="231F20"/>
        </w:rPr>
        <w:t>.</w:t>
      </w:r>
    </w:p>
    <w:p>
      <w:pPr>
        <w:tabs>
          <w:tab w:pos="3470" w:val="right" w:leader="none"/>
        </w:tabs>
        <w:spacing w:before="10"/>
        <w:ind w:left="465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Winter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Calendar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Events</w:t>
        <w:tab/>
        <w:t>13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980" w:bottom="280" w:left="740" w:right="620"/>
          <w:cols w:num="2" w:equalWidth="0">
            <w:col w:w="6835" w:space="40"/>
            <w:col w:w="4005"/>
          </w:cols>
        </w:sectPr>
      </w:pPr>
    </w:p>
    <w:p>
      <w:pPr>
        <w:pStyle w:val="Heading2"/>
        <w:ind w:left="400" w:right="776"/>
        <w:jc w:val="center"/>
      </w:pPr>
      <w:r>
        <w:rPr>
          <w:color w:val="231F20"/>
        </w:rPr>
        <w:t>What is the SPP/APR?</w:t>
      </w:r>
    </w:p>
    <w:p>
      <w:pPr>
        <w:spacing w:line="240" w:lineRule="auto" w:before="5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footerReference w:type="even" r:id="rId21"/>
          <w:footerReference w:type="default" r:id="rId22"/>
          <w:pgSz w:w="12240" w:h="15840"/>
          <w:pgMar w:footer="490" w:header="0" w:top="920" w:bottom="680" w:left="740" w:right="620"/>
        </w:sectPr>
      </w:pPr>
    </w:p>
    <w:p>
      <w:pPr>
        <w:pStyle w:val="BodyText"/>
        <w:spacing w:line="249" w:lineRule="auto" w:before="59"/>
        <w:ind w:left="921" w:right="557"/>
      </w:pPr>
      <w:r>
        <w:rPr/>
        <w:pict>
          <v:shape style="position:absolute;margin-left:53.856701pt;margin-top:3.206252pt;width:29.25pt;height:31pt;mso-position-horizontal-relative:page;mso-position-vertical-relative:paragraph;z-index:-16494080" type="#_x0000_t202" id="docshape20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e’ve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expression:</w:t>
      </w:r>
      <w:r>
        <w:rPr>
          <w:color w:val="231F20"/>
          <w:spacing w:val="-3"/>
        </w:rPr>
        <w:t> </w:t>
      </w:r>
      <w:r>
        <w:rPr>
          <w:color w:val="231F20"/>
        </w:rPr>
        <w:t>“if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don’t</w:t>
      </w:r>
      <w:r>
        <w:rPr>
          <w:color w:val="231F20"/>
          <w:spacing w:val="-52"/>
        </w:rPr>
        <w:t> </w:t>
      </w:r>
      <w:r>
        <w:rPr>
          <w:color w:val="231F20"/>
        </w:rPr>
        <w:t>know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going, how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</w:p>
    <w:p>
      <w:pPr>
        <w:pStyle w:val="BodyText"/>
        <w:spacing w:line="249" w:lineRule="auto" w:before="2"/>
        <w:ind w:left="339" w:right="-7"/>
      </w:pPr>
      <w:r>
        <w:rPr>
          <w:color w:val="231F20"/>
        </w:rPr>
        <w:t>know when you get there?”</w:t>
      </w:r>
      <w:r>
        <w:rPr>
          <w:color w:val="231F20"/>
          <w:spacing w:val="1"/>
        </w:rPr>
        <w:t> </w:t>
      </w:r>
      <w:r>
        <w:rPr>
          <w:color w:val="231F20"/>
        </w:rPr>
        <w:t>That is why Congress</w:t>
      </w:r>
      <w:r>
        <w:rPr>
          <w:color w:val="231F20"/>
          <w:spacing w:val="1"/>
        </w:rPr>
        <w:t> </w:t>
      </w:r>
      <w:r>
        <w:rPr>
          <w:color w:val="231F20"/>
        </w:rPr>
        <w:t>mandated the State Performance Plan (SPP) and the</w:t>
      </w:r>
      <w:r>
        <w:rPr>
          <w:color w:val="231F20"/>
          <w:spacing w:val="1"/>
        </w:rPr>
        <w:t> </w:t>
      </w:r>
      <w:r>
        <w:rPr>
          <w:color w:val="231F20"/>
        </w:rPr>
        <w:t>Annual Performance Report (APR) as part of the</w:t>
      </w:r>
      <w:r>
        <w:rPr>
          <w:color w:val="231F20"/>
          <w:spacing w:val="1"/>
        </w:rPr>
        <w:t> </w:t>
      </w:r>
      <w:r>
        <w:rPr>
          <w:color w:val="231F20"/>
        </w:rPr>
        <w:t>overall monitoring system under the Individuals with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Disabilities Education </w:t>
      </w:r>
      <w:r>
        <w:rPr>
          <w:color w:val="231F20"/>
        </w:rPr>
        <w:t>Act (IDEA) to ensure every state</w:t>
      </w:r>
      <w:r>
        <w:rPr>
          <w:color w:val="231F20"/>
          <w:spacing w:val="-5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held</w:t>
      </w:r>
      <w:r>
        <w:rPr>
          <w:color w:val="231F20"/>
          <w:spacing w:val="-1"/>
        </w:rPr>
        <w:t> </w:t>
      </w:r>
      <w:r>
        <w:rPr>
          <w:color w:val="231F20"/>
        </w:rPr>
        <w:t>accountable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educates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1"/>
        </w:rPr>
        <w:t> </w:t>
      </w:r>
      <w:r>
        <w:rPr>
          <w:color w:val="231F20"/>
        </w:rPr>
        <w:t>students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52"/>
        </w:rPr>
        <w:t> </w:t>
      </w:r>
      <w:r>
        <w:rPr>
          <w:color w:val="231F20"/>
        </w:rPr>
        <w:t>disabilities.</w:t>
      </w:r>
    </w:p>
    <w:p>
      <w:pPr>
        <w:pStyle w:val="Heading9"/>
        <w:spacing w:before="155"/>
        <w:ind w:left="1367" w:right="1015"/>
        <w:jc w:val="center"/>
      </w:pPr>
      <w:r>
        <w:rPr>
          <w:color w:val="231F20"/>
        </w:rPr>
        <w:t>SPP</w:t>
      </w:r>
      <w:r>
        <w:rPr>
          <w:color w:val="231F20"/>
          <w:spacing w:val="-10"/>
        </w:rPr>
        <w:t> </w:t>
      </w:r>
      <w:r>
        <w:rPr>
          <w:color w:val="231F20"/>
        </w:rPr>
        <w:t>Components</w:t>
      </w:r>
    </w:p>
    <w:p>
      <w:pPr>
        <w:pStyle w:val="BodyText"/>
        <w:spacing w:line="249" w:lineRule="auto" w:before="7"/>
        <w:ind w:left="340" w:right="164"/>
      </w:pPr>
      <w:r>
        <w:rPr>
          <w:color w:val="231F20"/>
        </w:rPr>
        <w:t>The State Performance Plan is basically a plan for</w:t>
      </w:r>
      <w:r>
        <w:rPr>
          <w:color w:val="231F20"/>
          <w:spacing w:val="1"/>
        </w:rPr>
        <w:t> </w:t>
      </w:r>
      <w:r>
        <w:rPr>
          <w:color w:val="231F20"/>
        </w:rPr>
        <w:t>continuous improvement organized into six-year</w:t>
      </w:r>
      <w:r>
        <w:rPr>
          <w:color w:val="231F20"/>
          <w:spacing w:val="1"/>
        </w:rPr>
        <w:t> </w:t>
      </w:r>
      <w:r>
        <w:rPr>
          <w:color w:val="231F20"/>
        </w:rPr>
        <w:t>cycles.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current</w:t>
      </w:r>
      <w:r>
        <w:rPr>
          <w:color w:val="231F20"/>
          <w:spacing w:val="-1"/>
        </w:rPr>
        <w:t> </w:t>
      </w:r>
      <w:r>
        <w:rPr>
          <w:color w:val="231F20"/>
        </w:rPr>
        <w:t>SPP</w:t>
      </w:r>
      <w:r>
        <w:rPr>
          <w:color w:val="231F20"/>
          <w:spacing w:val="-11"/>
        </w:rPr>
        <w:t> </w:t>
      </w:r>
      <w:r>
        <w:rPr>
          <w:color w:val="231F20"/>
        </w:rPr>
        <w:t>runs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SY</w:t>
      </w:r>
      <w:r>
        <w:rPr>
          <w:color w:val="231F20"/>
          <w:spacing w:val="-9"/>
        </w:rPr>
        <w:t> </w:t>
      </w:r>
      <w:r>
        <w:rPr>
          <w:color w:val="231F20"/>
        </w:rPr>
        <w:t>2020-21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SY</w:t>
      </w:r>
      <w:r>
        <w:rPr>
          <w:color w:val="231F20"/>
          <w:spacing w:val="-52"/>
        </w:rPr>
        <w:t> </w:t>
      </w:r>
      <w:r>
        <w:rPr>
          <w:color w:val="231F20"/>
        </w:rPr>
        <w:t>2025-26, and is made up of 17 measures or indicators</w:t>
      </w:r>
      <w:r>
        <w:rPr>
          <w:color w:val="231F20"/>
          <w:spacing w:val="-52"/>
        </w:rPr>
        <w:t> </w:t>
      </w:r>
      <w:r>
        <w:rPr>
          <w:color w:val="231F20"/>
        </w:rPr>
        <w:t>based on key requirements of IDEA</w:t>
      </w:r>
      <w:r>
        <w:rPr>
          <w:b/>
          <w:color w:val="231F20"/>
        </w:rPr>
        <w:t>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For each</w:t>
      </w:r>
      <w:r>
        <w:rPr>
          <w:color w:val="231F20"/>
          <w:spacing w:val="1"/>
        </w:rPr>
        <w:t> </w:t>
      </w:r>
      <w:r>
        <w:rPr>
          <w:color w:val="231F20"/>
        </w:rPr>
        <w:t>indicator,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baseline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annual</w:t>
      </w:r>
      <w:r>
        <w:rPr>
          <w:color w:val="231F20"/>
          <w:spacing w:val="-2"/>
        </w:rPr>
        <w:t> </w:t>
      </w:r>
      <w:r>
        <w:rPr>
          <w:color w:val="231F20"/>
        </w:rPr>
        <w:t>targets.</w:t>
      </w:r>
    </w:p>
    <w:p>
      <w:pPr>
        <w:pStyle w:val="BodyText"/>
        <w:spacing w:line="249" w:lineRule="auto" w:before="150"/>
        <w:ind w:left="1276" w:right="131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685800</wp:posOffset>
            </wp:positionH>
            <wp:positionV relativeFrom="paragraph">
              <wp:posOffset>166553</wp:posOffset>
            </wp:positionV>
            <wp:extent cx="495300" cy="552450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Baseline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data</w:t>
      </w:r>
      <w:r>
        <w:rPr>
          <w:b/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state’s</w:t>
      </w:r>
      <w:r>
        <w:rPr>
          <w:color w:val="231F20"/>
          <w:spacing w:val="4"/>
        </w:rPr>
        <w:t> </w:t>
      </w:r>
      <w:r>
        <w:rPr>
          <w:color w:val="231F20"/>
        </w:rPr>
        <w:t>performance</w:t>
      </w:r>
      <w:r>
        <w:rPr>
          <w:color w:val="231F20"/>
          <w:spacing w:val="1"/>
        </w:rPr>
        <w:t> </w:t>
      </w:r>
      <w:r>
        <w:rPr>
          <w:color w:val="231F20"/>
        </w:rPr>
        <w:t>for the indicator on year one of the six-year</w:t>
      </w:r>
      <w:r>
        <w:rPr>
          <w:color w:val="231F20"/>
          <w:spacing w:val="-52"/>
        </w:rPr>
        <w:t> </w:t>
      </w:r>
      <w:r>
        <w:rPr>
          <w:color w:val="231F20"/>
        </w:rPr>
        <w:t>cycle.</w:t>
      </w:r>
      <w:r>
        <w:rPr>
          <w:color w:val="231F20"/>
          <w:spacing w:val="1"/>
        </w:rPr>
        <w:t> </w:t>
      </w:r>
      <w:r>
        <w:rPr>
          <w:color w:val="231F20"/>
        </w:rPr>
        <w:t>Baselines can also be reset, if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data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measured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calculated</w:t>
      </w:r>
      <w:r>
        <w:rPr>
          <w:color w:val="231F20"/>
          <w:spacing w:val="-3"/>
        </w:rPr>
        <w:t> </w:t>
      </w:r>
      <w:r>
        <w:rPr>
          <w:color w:val="231F20"/>
        </w:rPr>
        <w:t>changes</w:t>
      </w:r>
    </w:p>
    <w:p>
      <w:pPr>
        <w:pStyle w:val="BodyText"/>
        <w:spacing w:before="4"/>
        <w:ind w:left="340"/>
      </w:pP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initial baseline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set.</w:t>
      </w:r>
    </w:p>
    <w:p>
      <w:pPr>
        <w:pStyle w:val="BodyText"/>
        <w:spacing w:line="249" w:lineRule="auto" w:before="155"/>
        <w:ind w:left="1276" w:right="90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685800</wp:posOffset>
            </wp:positionH>
            <wp:positionV relativeFrom="paragraph">
              <wp:posOffset>172712</wp:posOffset>
            </wp:positionV>
            <wp:extent cx="543560" cy="543560"/>
            <wp:effectExtent l="0" t="0" r="0" b="0"/>
            <wp:wrapNone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Measureable targets </w:t>
      </w:r>
      <w:r>
        <w:rPr>
          <w:color w:val="231F20"/>
        </w:rPr>
        <w:t>must be set for each</w:t>
      </w:r>
      <w:r>
        <w:rPr>
          <w:color w:val="231F20"/>
          <w:spacing w:val="1"/>
        </w:rPr>
        <w:t> </w:t>
      </w:r>
      <w:r>
        <w:rPr>
          <w:color w:val="231F20"/>
        </w:rPr>
        <w:t>year of the plan (expanding each year to get</w:t>
      </w:r>
      <w:r>
        <w:rPr>
          <w:color w:val="231F20"/>
          <w:spacing w:val="-52"/>
        </w:rPr>
        <w:t> </w:t>
      </w:r>
      <w:r>
        <w:rPr>
          <w:color w:val="231F20"/>
        </w:rPr>
        <w:t>closer to the goal).</w:t>
      </w:r>
      <w:r>
        <w:rPr>
          <w:color w:val="231F20"/>
          <w:spacing w:val="1"/>
        </w:rPr>
        <w:t> </w:t>
      </w:r>
      <w:r>
        <w:rPr>
          <w:color w:val="231F20"/>
        </w:rPr>
        <w:t>They should be both</w:t>
      </w:r>
      <w:r>
        <w:rPr>
          <w:color w:val="231F20"/>
          <w:spacing w:val="1"/>
        </w:rPr>
        <w:t> </w:t>
      </w:r>
      <w:r>
        <w:rPr>
          <w:color w:val="231F20"/>
        </w:rPr>
        <w:t>precise and achieveable.</w:t>
      </w:r>
    </w:p>
    <w:p>
      <w:pPr>
        <w:pStyle w:val="Heading9"/>
        <w:spacing w:before="152"/>
        <w:ind w:left="1368" w:right="1015"/>
        <w:jc w:val="center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NOT</w:t>
      </w:r>
      <w:r>
        <w:rPr>
          <w:color w:val="231F20"/>
        </w:rPr>
        <w:t> in</w:t>
      </w:r>
      <w:r>
        <w:rPr>
          <w:color w:val="231F20"/>
          <w:spacing w:val="-1"/>
        </w:rPr>
        <w:t> </w:t>
      </w:r>
      <w:r>
        <w:rPr>
          <w:color w:val="231F20"/>
        </w:rPr>
        <w:t>the SPP?</w:t>
      </w:r>
    </w:p>
    <w:p>
      <w:pPr>
        <w:pStyle w:val="BodyText"/>
        <w:spacing w:line="249" w:lineRule="auto" w:before="7"/>
        <w:ind w:left="360" w:right="64"/>
      </w:pPr>
      <w:r>
        <w:rPr>
          <w:color w:val="231F20"/>
        </w:rPr>
        <w:t>While the SPP/APR is currently the best tool that</w:t>
      </w:r>
      <w:r>
        <w:rPr>
          <w:color w:val="231F20"/>
          <w:spacing w:val="1"/>
        </w:rPr>
        <w:t> </w:t>
      </w:r>
      <w:r>
        <w:rPr>
          <w:color w:val="231F20"/>
        </w:rPr>
        <w:t>OSEP and Congress have to measure a state’s special</w:t>
      </w:r>
      <w:r>
        <w:rPr>
          <w:color w:val="231F20"/>
          <w:spacing w:val="1"/>
        </w:rPr>
        <w:t> </w:t>
      </w:r>
      <w:r>
        <w:rPr>
          <w:color w:val="231F20"/>
        </w:rPr>
        <w:t>education performance, the SPP does not include all</w:t>
      </w:r>
      <w:r>
        <w:rPr>
          <w:color w:val="231F20"/>
          <w:spacing w:val="1"/>
        </w:rPr>
        <w:t> </w:t>
      </w:r>
      <w:r>
        <w:rPr>
          <w:color w:val="231F20"/>
        </w:rPr>
        <w:t>the information stakeholders might need to understand</w:t>
      </w:r>
      <w:r>
        <w:rPr>
          <w:color w:val="231F20"/>
          <w:spacing w:val="-53"/>
        </w:rPr>
        <w:t> </w:t>
      </w:r>
      <w:r>
        <w:rPr>
          <w:color w:val="231F20"/>
        </w:rPr>
        <w:t>the bigger picture: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49" w:lineRule="auto" w:before="5" w:after="0"/>
        <w:ind w:left="855" w:right="160" w:hanging="156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color w:val="231F20"/>
          <w:sz w:val="22"/>
        </w:rPr>
        <w:t>Some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of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the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indicators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are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limited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to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one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aspect</w:t>
      </w:r>
      <w:r>
        <w:rPr>
          <w:rFonts w:ascii="Times New Roman" w:hAnsi="Times New Roman"/>
          <w:i/>
          <w:color w:val="231F20"/>
          <w:spacing w:val="-5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of</w:t>
      </w:r>
      <w:r>
        <w:rPr>
          <w:rFonts w:ascii="Times New Roman" w:hAnsi="Times New Roman"/>
          <w:i/>
          <w:color w:val="231F20"/>
          <w:spacing w:val="-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</w:t>
      </w:r>
      <w:r>
        <w:rPr>
          <w:rFonts w:ascii="Times New Roman" w:hAnsi="Times New Roman"/>
          <w:i/>
          <w:color w:val="231F20"/>
          <w:spacing w:val="-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special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education</w:t>
      </w:r>
      <w:r>
        <w:rPr>
          <w:rFonts w:ascii="Times New Roman" w:hAnsi="Times New Roman"/>
          <w:i/>
          <w:color w:val="231F20"/>
          <w:spacing w:val="-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requirement</w:t>
      </w:r>
      <w:r>
        <w:rPr>
          <w:rFonts w:ascii="Times New Roman" w:hAnsi="Times New Roman"/>
          <w:color w:val="231F20"/>
          <w:sz w:val="22"/>
        </w:rPr>
        <w:t>.</w:t>
      </w:r>
    </w:p>
    <w:p>
      <w:pPr>
        <w:pStyle w:val="BodyText"/>
        <w:spacing w:line="249" w:lineRule="auto" w:before="2"/>
        <w:ind w:left="360" w:right="211"/>
      </w:pPr>
      <w:r>
        <w:rPr>
          <w:color w:val="231F20"/>
        </w:rPr>
        <w:t>For example, OSEP only asks for data on student</w:t>
      </w:r>
      <w:r>
        <w:rPr>
          <w:color w:val="231F20"/>
          <w:spacing w:val="1"/>
        </w:rPr>
        <w:t> </w:t>
      </w:r>
      <w:r>
        <w:rPr>
          <w:color w:val="231F20"/>
        </w:rPr>
        <w:t>suspensions that total more than ten days in a school</w:t>
      </w:r>
      <w:r>
        <w:rPr>
          <w:color w:val="231F20"/>
          <w:spacing w:val="-52"/>
        </w:rPr>
        <w:t> </w:t>
      </w:r>
      <w:r>
        <w:rPr>
          <w:color w:val="231F20"/>
        </w:rPr>
        <w:t>year.</w:t>
      </w:r>
      <w:r>
        <w:rPr>
          <w:color w:val="231F20"/>
          <w:spacing w:val="1"/>
        </w:rPr>
        <w:t> </w:t>
      </w:r>
      <w:r>
        <w:rPr>
          <w:color w:val="231F20"/>
        </w:rPr>
        <w:t>It does not ask for data on suspensions of 10</w:t>
      </w:r>
      <w:r>
        <w:rPr>
          <w:color w:val="231F20"/>
          <w:spacing w:val="1"/>
        </w:rPr>
        <w:t> </w:t>
      </w:r>
      <w:r>
        <w:rPr>
          <w:color w:val="231F20"/>
        </w:rPr>
        <w:t>days or less or whether they are disproportionately</w:t>
      </w:r>
      <w:r>
        <w:rPr>
          <w:color w:val="231F20"/>
          <w:spacing w:val="1"/>
        </w:rPr>
        <w:t> </w:t>
      </w:r>
      <w:r>
        <w:rPr>
          <w:color w:val="231F20"/>
        </w:rPr>
        <w:t>higher for special education students compared to all</w:t>
      </w:r>
      <w:r>
        <w:rPr>
          <w:color w:val="231F20"/>
          <w:spacing w:val="-52"/>
        </w:rPr>
        <w:t> </w:t>
      </w:r>
      <w:r>
        <w:rPr>
          <w:color w:val="231F20"/>
        </w:rPr>
        <w:t>students.</w:t>
      </w:r>
      <w:r>
        <w:rPr>
          <w:color w:val="231F20"/>
          <w:spacing w:val="1"/>
        </w:rPr>
        <w:t> </w:t>
      </w:r>
      <w:r>
        <w:rPr>
          <w:color w:val="231F20"/>
        </w:rPr>
        <w:t>Research shows that suspensions of any</w:t>
      </w:r>
      <w:r>
        <w:rPr>
          <w:color w:val="231F20"/>
          <w:spacing w:val="1"/>
        </w:rPr>
        <w:t> </w:t>
      </w:r>
      <w:r>
        <w:rPr>
          <w:color w:val="231F20"/>
        </w:rPr>
        <w:t>length jeopardize academic success for students with</w:t>
      </w:r>
      <w:r>
        <w:rPr>
          <w:color w:val="231F20"/>
          <w:spacing w:val="-53"/>
        </w:rPr>
        <w:t> </w:t>
      </w:r>
      <w:r>
        <w:rPr>
          <w:color w:val="231F20"/>
        </w:rPr>
        <w:t>disabilities.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9" w:lineRule="auto" w:before="7" w:after="0"/>
        <w:ind w:left="810" w:right="277" w:hanging="11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231F20"/>
          <w:sz w:val="22"/>
        </w:rPr>
        <w:t>States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are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not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required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to</w:t>
      </w:r>
      <w:r>
        <w:rPr>
          <w:rFonts w:ascii="Times New Roman" w:hAnsi="Times New Roman"/>
          <w:i/>
          <w:color w:val="231F20"/>
          <w:spacing w:val="-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meet</w:t>
      </w:r>
      <w:r>
        <w:rPr>
          <w:rFonts w:ascii="Times New Roman" w:hAnsi="Times New Roman"/>
          <w:i/>
          <w:color w:val="231F20"/>
          <w:spacing w:val="-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their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targets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for</w:t>
      </w:r>
      <w:r>
        <w:rPr>
          <w:rFonts w:ascii="Times New Roman" w:hAnsi="Times New Roman"/>
          <w:i/>
          <w:color w:val="231F20"/>
          <w:spacing w:val="-5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mediation in any year in which less than 10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mediations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are held.</w:t>
      </w:r>
    </w:p>
    <w:p>
      <w:pPr>
        <w:pStyle w:val="BodyText"/>
        <w:spacing w:line="249" w:lineRule="auto" w:before="3"/>
        <w:ind w:left="360" w:right="268"/>
        <w:jc w:val="both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odds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strong</w:t>
      </w:r>
      <w:r>
        <w:rPr>
          <w:color w:val="231F20"/>
          <w:spacing w:val="-2"/>
        </w:rPr>
        <w:t> </w:t>
      </w:r>
      <w:r>
        <w:rPr>
          <w:color w:val="231F20"/>
        </w:rPr>
        <w:t>urging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Congress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53"/>
        </w:rPr>
        <w:t> </w:t>
      </w:r>
      <w:r>
        <w:rPr>
          <w:color w:val="231F20"/>
        </w:rPr>
        <w:t>promote mediation as a means of resolving conflicts</w:t>
      </w:r>
      <w:r>
        <w:rPr>
          <w:color w:val="231F20"/>
          <w:spacing w:val="-52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parents and schools.</w:t>
      </w:r>
    </w:p>
    <w:p>
      <w:pPr>
        <w:pStyle w:val="ListParagraph"/>
        <w:numPr>
          <w:ilvl w:val="0"/>
          <w:numId w:val="2"/>
        </w:numPr>
        <w:tabs>
          <w:tab w:pos="716" w:val="left" w:leader="none"/>
        </w:tabs>
        <w:spacing w:line="249" w:lineRule="auto" w:before="64" w:after="0"/>
        <w:ind w:left="715" w:right="993" w:hanging="188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231F20"/>
          <w:spacing w:val="-1"/>
          <w:sz w:val="22"/>
        </w:rPr>
        <w:br w:type="column"/>
      </w:r>
      <w:r>
        <w:rPr>
          <w:rFonts w:ascii="Times New Roman" w:hAnsi="Times New Roman"/>
          <w:i/>
          <w:color w:val="231F20"/>
          <w:sz w:val="22"/>
        </w:rPr>
        <w:t>OSEP</w:t>
      </w:r>
      <w:r>
        <w:rPr>
          <w:rFonts w:ascii="Times New Roman" w:hAnsi="Times New Roman"/>
          <w:i/>
          <w:color w:val="231F20"/>
          <w:spacing w:val="-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requires</w:t>
      </w:r>
      <w:r>
        <w:rPr>
          <w:rFonts w:ascii="Times New Roman" w:hAnsi="Times New Roman"/>
          <w:i/>
          <w:color w:val="231F20"/>
          <w:spacing w:val="-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ethnicity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reporting</w:t>
      </w:r>
      <w:r>
        <w:rPr>
          <w:rFonts w:ascii="Times New Roman" w:hAnsi="Times New Roman"/>
          <w:i/>
          <w:color w:val="231F20"/>
          <w:spacing w:val="-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to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fit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into</w:t>
      </w:r>
      <w:r>
        <w:rPr>
          <w:rFonts w:ascii="Times New Roman" w:hAnsi="Times New Roman"/>
          <w:i/>
          <w:color w:val="231F20"/>
          <w:spacing w:val="-5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seven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broad categories only.</w:t>
      </w:r>
    </w:p>
    <w:p>
      <w:pPr>
        <w:pStyle w:val="BodyText"/>
        <w:spacing w:line="249" w:lineRule="auto" w:before="84"/>
        <w:ind w:left="283" w:right="516"/>
      </w:pPr>
      <w:r>
        <w:rPr>
          <w:color w:val="231F20"/>
        </w:rPr>
        <w:t>In Hawaii, where the population is so diverse,</w:t>
      </w:r>
      <w:r>
        <w:rPr>
          <w:color w:val="231F20"/>
          <w:spacing w:val="1"/>
        </w:rPr>
        <w:t> </w:t>
      </w:r>
      <w:r>
        <w:rPr>
          <w:color w:val="231F20"/>
        </w:rPr>
        <w:t>reporting using these broad categories of </w:t>
      </w:r>
      <w:r>
        <w:rPr>
          <w:i/>
          <w:color w:val="231F20"/>
        </w:rPr>
        <w:t>Asian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i/>
          <w:color w:val="231F20"/>
        </w:rPr>
        <w:t>Native Hawaiian/Pacific Islander </w:t>
      </w:r>
      <w:r>
        <w:rPr>
          <w:color w:val="231F20"/>
        </w:rPr>
        <w:t>may mask poor</w:t>
      </w:r>
      <w:r>
        <w:rPr>
          <w:color w:val="231F20"/>
          <w:spacing w:val="1"/>
        </w:rPr>
        <w:t> </w:t>
      </w:r>
      <w:r>
        <w:rPr>
          <w:color w:val="231F20"/>
        </w:rPr>
        <w:t>performance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students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ethnic</w:t>
      </w:r>
      <w:r>
        <w:rPr>
          <w:color w:val="231F20"/>
          <w:spacing w:val="-2"/>
        </w:rPr>
        <w:t> </w:t>
      </w:r>
      <w:r>
        <w:rPr>
          <w:color w:val="231F20"/>
        </w:rPr>
        <w:t>group.</w:t>
      </w:r>
    </w:p>
    <w:p>
      <w:pPr>
        <w:pStyle w:val="BodyText"/>
        <w:spacing w:before="4"/>
        <w:rPr>
          <w:sz w:val="17"/>
        </w:rPr>
      </w:pPr>
    </w:p>
    <w:p>
      <w:pPr>
        <w:pStyle w:val="Heading9"/>
        <w:ind w:left="1094" w:right="1279"/>
        <w:jc w:val="center"/>
      </w:pPr>
      <w:r>
        <w:rPr>
          <w:color w:val="231F20"/>
        </w:rPr>
        <w:t>Annual</w:t>
      </w:r>
      <w:r>
        <w:rPr>
          <w:color w:val="231F20"/>
          <w:spacing w:val="-5"/>
        </w:rPr>
        <w:t> </w:t>
      </w:r>
      <w:r>
        <w:rPr>
          <w:color w:val="231F20"/>
        </w:rPr>
        <w:t>Performance</w:t>
      </w:r>
      <w:r>
        <w:rPr>
          <w:color w:val="231F20"/>
          <w:spacing w:val="-3"/>
        </w:rPr>
        <w:t> </w:t>
      </w:r>
      <w:r>
        <w:rPr>
          <w:color w:val="231F20"/>
        </w:rPr>
        <w:t>Report</w:t>
      </w:r>
    </w:p>
    <w:p>
      <w:pPr>
        <w:pStyle w:val="BodyText"/>
        <w:spacing w:line="249" w:lineRule="auto" w:before="8"/>
        <w:ind w:left="263" w:right="516" w:firstLine="275"/>
      </w:pPr>
      <w:r>
        <w:rPr>
          <w:color w:val="231F20"/>
        </w:rPr>
        <w:t>States are required to report annually to OSEP,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-1"/>
        </w:rPr>
        <w:t> </w:t>
      </w:r>
      <w:r>
        <w:rPr>
          <w:color w:val="231F20"/>
        </w:rPr>
        <w:t>data</w:t>
      </w:r>
      <w:r>
        <w:rPr>
          <w:color w:val="231F20"/>
          <w:spacing w:val="-1"/>
        </w:rPr>
        <w:t> </w:t>
      </w:r>
      <w:r>
        <w:rPr>
          <w:color w:val="231F20"/>
        </w:rPr>
        <w:t>collected</w:t>
      </w:r>
      <w:r>
        <w:rPr>
          <w:color w:val="231F20"/>
          <w:spacing w:val="-2"/>
        </w:rPr>
        <w:t> </w:t>
      </w:r>
      <w:r>
        <w:rPr>
          <w:color w:val="231F20"/>
        </w:rPr>
        <w:t>during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previous school</w:t>
      </w:r>
      <w:r>
        <w:rPr>
          <w:color w:val="231F20"/>
          <w:spacing w:val="-2"/>
        </w:rPr>
        <w:t> </w:t>
      </w:r>
      <w:r>
        <w:rPr>
          <w:color w:val="231F20"/>
        </w:rPr>
        <w:t>year to</w:t>
      </w:r>
    </w:p>
    <w:p>
      <w:pPr>
        <w:pStyle w:val="BodyText"/>
        <w:spacing w:line="177" w:lineRule="auto" w:before="55"/>
        <w:ind w:left="263" w:right="516"/>
      </w:pPr>
      <w:r>
        <w:rPr>
          <w:color w:val="231F20"/>
        </w:rPr>
        <w:t>measure progress toward each of the indicators.</w:t>
      </w:r>
      <w:r>
        <w:rPr>
          <w:color w:val="231F20"/>
          <w:spacing w:val="1"/>
        </w:rPr>
        <w:t> </w:t>
      </w:r>
      <w:r>
        <w:rPr>
          <w:color w:val="231F20"/>
        </w:rPr>
        <w:t>If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target is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met,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APR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1"/>
        </w:rPr>
        <w:t> </w:t>
      </w:r>
      <w:r>
        <w:rPr>
          <w:color w:val="231F20"/>
        </w:rPr>
        <w:t>include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explan</w:t>
      </w:r>
      <w:r>
        <w:rPr>
          <w:rFonts w:ascii="Times"/>
          <w:color w:val="231F20"/>
        </w:rPr>
        <w:t>a</w:t>
      </w:r>
      <w:r>
        <w:rPr>
          <w:color w:val="231F20"/>
        </w:rPr>
        <w:t>tion</w:t>
      </w:r>
      <w:r>
        <w:rPr>
          <w:color w:val="231F20"/>
          <w:spacing w:val="-52"/>
        </w:rPr>
        <w:t> </w:t>
      </w:r>
      <w:r>
        <w:rPr>
          <w:color w:val="231F20"/>
        </w:rPr>
        <w:t>of why the slippage occur</w:t>
      </w:r>
      <w:r>
        <w:rPr>
          <w:rFonts w:ascii="Times"/>
          <w:color w:val="231F20"/>
        </w:rPr>
        <w:t>r</w:t>
      </w:r>
      <w:r>
        <w:rPr>
          <w:color w:val="231F20"/>
        </w:rPr>
        <w:t>ed.</w:t>
      </w:r>
      <w:r>
        <w:rPr>
          <w:color w:val="231F20"/>
          <w:spacing w:val="1"/>
        </w:rPr>
        <w:t> </w:t>
      </w:r>
      <w:r>
        <w:rPr>
          <w:color w:val="231F20"/>
        </w:rPr>
        <w:t>The APR also must</w:t>
      </w:r>
      <w:r>
        <w:rPr>
          <w:color w:val="231F20"/>
          <w:spacing w:val="1"/>
        </w:rPr>
        <w:t> </w:t>
      </w:r>
      <w:r>
        <w:rPr>
          <w:color w:val="231F20"/>
        </w:rPr>
        <w:t>report</w:t>
      </w:r>
      <w:r>
        <w:rPr>
          <w:color w:val="231F20"/>
          <w:spacing w:val="-1"/>
        </w:rPr>
        <w:t> </w:t>
      </w:r>
      <w:r>
        <w:rPr>
          <w:color w:val="231F20"/>
        </w:rPr>
        <w:t>any noncompliance, for example,  fa</w:t>
      </w:r>
      <w:r>
        <w:rPr>
          <w:rFonts w:ascii="Times"/>
          <w:color w:val="231F20"/>
        </w:rPr>
        <w:t>i</w:t>
      </w:r>
      <w:r>
        <w:rPr>
          <w:color w:val="231F20"/>
        </w:rPr>
        <w:t>lure to</w:t>
      </w:r>
    </w:p>
    <w:p>
      <w:pPr>
        <w:pStyle w:val="BodyText"/>
        <w:spacing w:line="238" w:lineRule="exact"/>
        <w:ind w:left="263"/>
      </w:pPr>
      <w:r>
        <w:rPr>
          <w:color w:val="231F20"/>
        </w:rPr>
        <w:t>provide</w:t>
      </w:r>
      <w:r>
        <w:rPr>
          <w:color w:val="231F20"/>
          <w:spacing w:val="-2"/>
        </w:rPr>
        <w:t> </w:t>
      </w:r>
      <w:r>
        <w:rPr>
          <w:color w:val="231F20"/>
        </w:rPr>
        <w:t>timely</w:t>
      </w:r>
      <w:r>
        <w:rPr>
          <w:color w:val="231F20"/>
          <w:spacing w:val="-1"/>
        </w:rPr>
        <w:t> </w:t>
      </w:r>
      <w:r>
        <w:rPr>
          <w:color w:val="231F20"/>
        </w:rPr>
        <w:t>initial</w:t>
      </w:r>
      <w:r>
        <w:rPr>
          <w:color w:val="231F20"/>
          <w:spacing w:val="-2"/>
        </w:rPr>
        <w:t> </w:t>
      </w:r>
      <w:r>
        <w:rPr>
          <w:color w:val="231F20"/>
        </w:rPr>
        <w:t>evaluations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students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</w:p>
    <w:p>
      <w:pPr>
        <w:pStyle w:val="BodyText"/>
        <w:spacing w:line="249" w:lineRule="auto" w:before="11"/>
        <w:ind w:left="263" w:right="826"/>
      </w:pPr>
      <w:r>
        <w:rPr>
          <w:color w:val="231F20"/>
        </w:rPr>
        <w:t>disabilities (Indicator 11), and whether compliance</w:t>
      </w:r>
      <w:r>
        <w:rPr>
          <w:color w:val="231F20"/>
          <w:spacing w:val="-53"/>
        </w:rPr>
        <w:t> </w:t>
      </w:r>
      <w:r>
        <w:rPr>
          <w:color w:val="231F20"/>
        </w:rPr>
        <w:t>reported in a previous year has been corrected.</w:t>
      </w:r>
    </w:p>
    <w:p>
      <w:pPr>
        <w:pStyle w:val="BodyText"/>
        <w:spacing w:line="249" w:lineRule="auto" w:before="2"/>
        <w:ind w:left="263" w:right="514"/>
      </w:pPr>
      <w:r>
        <w:rPr>
          <w:color w:val="231F20"/>
          <w:spacing w:val="-1"/>
        </w:rPr>
        <w:t>Finally, the APR must include evidence </w:t>
      </w:r>
      <w:r>
        <w:rPr>
          <w:color w:val="231F20"/>
        </w:rPr>
        <w:t>that special</w:t>
      </w:r>
      <w:r>
        <w:rPr>
          <w:color w:val="231F20"/>
          <w:spacing w:val="1"/>
        </w:rPr>
        <w:t> </w:t>
      </w:r>
      <w:r>
        <w:rPr>
          <w:color w:val="231F20"/>
        </w:rPr>
        <w:t>education stakeholders were involved in target setting,</w:t>
      </w:r>
      <w:r>
        <w:rPr>
          <w:color w:val="231F20"/>
          <w:spacing w:val="-52"/>
        </w:rPr>
        <w:t> </w:t>
      </w:r>
      <w:r>
        <w:rPr>
          <w:color w:val="231F20"/>
        </w:rPr>
        <w:t>annual review and providing input on improvement</w:t>
      </w:r>
      <w:r>
        <w:rPr>
          <w:color w:val="231F20"/>
          <w:spacing w:val="1"/>
        </w:rPr>
        <w:t> </w:t>
      </w:r>
      <w:r>
        <w:rPr>
          <w:color w:val="231F20"/>
        </w:rPr>
        <w:t>activities.</w:t>
      </w:r>
    </w:p>
    <w:p>
      <w:pPr>
        <w:pStyle w:val="BodyText"/>
        <w:spacing w:line="228" w:lineRule="exact"/>
        <w:ind w:left="163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3974908</wp:posOffset>
            </wp:positionH>
            <wp:positionV relativeFrom="paragraph">
              <wp:posOffset>131744</wp:posOffset>
            </wp:positionV>
            <wp:extent cx="742314" cy="746760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4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Stakeholders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belong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group</w:t>
      </w:r>
    </w:p>
    <w:p>
      <w:pPr>
        <w:pStyle w:val="BodyText"/>
        <w:spacing w:line="249" w:lineRule="auto" w:before="11"/>
        <w:ind w:left="1633" w:right="651"/>
      </w:pPr>
      <w:r>
        <w:rPr>
          <w:color w:val="231F20"/>
        </w:rPr>
        <w:t>that has a “stake” or strong interest in</w:t>
      </w:r>
      <w:r>
        <w:rPr>
          <w:color w:val="231F20"/>
          <w:spacing w:val="-52"/>
        </w:rPr>
        <w:t> </w:t>
      </w:r>
      <w:r>
        <w:rPr>
          <w:color w:val="231F20"/>
        </w:rPr>
        <w:t>the successful implementation of</w:t>
      </w:r>
      <w:r>
        <w:rPr>
          <w:color w:val="231F20"/>
          <w:spacing w:val="1"/>
        </w:rPr>
        <w:t> </w:t>
      </w:r>
      <w:r>
        <w:rPr>
          <w:color w:val="231F20"/>
        </w:rPr>
        <w:t>special education supports and</w:t>
      </w:r>
      <w:r>
        <w:rPr>
          <w:color w:val="231F20"/>
          <w:spacing w:val="1"/>
        </w:rPr>
        <w:t> </w:t>
      </w:r>
      <w:r>
        <w:rPr>
          <w:color w:val="231F20"/>
        </w:rPr>
        <w:t>services.</w:t>
      </w:r>
      <w:r>
        <w:rPr>
          <w:color w:val="231F20"/>
          <w:spacing w:val="8"/>
        </w:rPr>
        <w:t> </w:t>
      </w:r>
      <w:r>
        <w:rPr>
          <w:color w:val="231F20"/>
        </w:rPr>
        <w:t>These</w:t>
      </w:r>
      <w:r>
        <w:rPr>
          <w:color w:val="231F20"/>
          <w:spacing w:val="13"/>
        </w:rPr>
        <w:t> </w:t>
      </w:r>
      <w:r>
        <w:rPr>
          <w:color w:val="231F20"/>
        </w:rPr>
        <w:t>groups</w:t>
      </w:r>
      <w:r>
        <w:rPr>
          <w:color w:val="231F20"/>
          <w:spacing w:val="13"/>
        </w:rPr>
        <w:t> </w:t>
      </w:r>
      <w:r>
        <w:rPr>
          <w:color w:val="231F20"/>
        </w:rPr>
        <w:t>include</w:t>
      </w:r>
      <w:r>
        <w:rPr>
          <w:color w:val="231F20"/>
          <w:spacing w:val="1"/>
        </w:rPr>
        <w:t> </w:t>
      </w:r>
      <w:r>
        <w:rPr>
          <w:color w:val="231F20"/>
        </w:rPr>
        <w:t>family</w:t>
      </w:r>
      <w:r>
        <w:rPr>
          <w:color w:val="231F20"/>
          <w:spacing w:val="-2"/>
        </w:rPr>
        <w:t> </w:t>
      </w:r>
      <w:r>
        <w:rPr>
          <w:color w:val="231F20"/>
        </w:rPr>
        <w:t>members</w:t>
      </w:r>
      <w:r>
        <w:rPr>
          <w:color w:val="231F20"/>
          <w:spacing w:val="-1"/>
        </w:rPr>
        <w:t> </w:t>
      </w:r>
      <w:r>
        <w:rPr>
          <w:color w:val="231F20"/>
        </w:rPr>
        <w:t>(including</w:t>
      </w:r>
      <w:r>
        <w:rPr>
          <w:color w:val="231F20"/>
          <w:spacing w:val="-2"/>
        </w:rPr>
        <w:t> </w:t>
      </w:r>
      <w:r>
        <w:rPr>
          <w:color w:val="231F20"/>
        </w:rPr>
        <w:t>students</w:t>
      </w:r>
    </w:p>
    <w:p>
      <w:pPr>
        <w:pStyle w:val="BodyText"/>
        <w:spacing w:line="249" w:lineRule="auto" w:before="74"/>
        <w:ind w:left="243" w:right="558"/>
      </w:pPr>
      <w:r>
        <w:rPr>
          <w:color w:val="231F20"/>
        </w:rPr>
        <w:t>with disabilities), community members, educators and</w:t>
      </w:r>
      <w:r>
        <w:rPr>
          <w:color w:val="231F20"/>
          <w:spacing w:val="-52"/>
        </w:rPr>
        <w:t> </w:t>
      </w:r>
      <w:r>
        <w:rPr>
          <w:color w:val="231F20"/>
        </w:rPr>
        <w:t>school administrators, other agency personnel,</w:t>
      </w:r>
      <w:r>
        <w:rPr>
          <w:color w:val="231F20"/>
          <w:spacing w:val="1"/>
        </w:rPr>
        <w:t> </w:t>
      </w:r>
      <w:r>
        <w:rPr>
          <w:color w:val="231F20"/>
        </w:rPr>
        <w:t>advocates and legislators. The Special Education</w:t>
      </w:r>
      <w:r>
        <w:rPr>
          <w:color w:val="231F20"/>
          <w:spacing w:val="1"/>
        </w:rPr>
        <w:t> </w:t>
      </w:r>
      <w:r>
        <w:rPr>
          <w:color w:val="231F20"/>
        </w:rPr>
        <w:t>Advisory Council, the Community Children’s</w:t>
      </w:r>
      <w:r>
        <w:rPr>
          <w:color w:val="231F20"/>
          <w:spacing w:val="1"/>
        </w:rPr>
        <w:t> </w:t>
      </w:r>
      <w:r>
        <w:rPr>
          <w:color w:val="231F20"/>
        </w:rPr>
        <w:t>Councils and the Parent Training &amp; Information</w:t>
      </w:r>
      <w:r>
        <w:rPr>
          <w:color w:val="231F20"/>
          <w:spacing w:val="1"/>
        </w:rPr>
        <w:t> </w:t>
      </w:r>
      <w:r>
        <w:rPr>
          <w:color w:val="231F20"/>
        </w:rPr>
        <w:t>Center have traditionally been included in SPP/APR</w:t>
      </w:r>
      <w:r>
        <w:rPr>
          <w:color w:val="231F20"/>
          <w:spacing w:val="1"/>
        </w:rPr>
        <w:t> </w:t>
      </w:r>
      <w:r>
        <w:rPr>
          <w:color w:val="231F20"/>
        </w:rPr>
        <w:t>review</w:t>
      </w:r>
      <w:r>
        <w:rPr>
          <w:color w:val="231F20"/>
          <w:spacing w:val="-1"/>
        </w:rPr>
        <w:t> </w:t>
      </w:r>
      <w:r>
        <w:rPr>
          <w:color w:val="231F20"/>
        </w:rPr>
        <w:t>and planning.</w:t>
      </w:r>
    </w:p>
    <w:p>
      <w:pPr>
        <w:pStyle w:val="BodyText"/>
        <w:spacing w:before="10"/>
        <w:rPr>
          <w:sz w:val="23"/>
        </w:rPr>
      </w:pPr>
    </w:p>
    <w:p>
      <w:pPr>
        <w:pStyle w:val="Heading9"/>
        <w:ind w:left="714" w:right="953"/>
        <w:jc w:val="center"/>
      </w:pPr>
      <w:r>
        <w:rPr>
          <w:color w:val="231F20"/>
        </w:rPr>
        <w:t>Why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want</w:t>
      </w:r>
      <w:r>
        <w:rPr>
          <w:color w:val="231F20"/>
          <w:spacing w:val="-1"/>
        </w:rPr>
        <w:t> </w:t>
      </w:r>
      <w:r>
        <w:rPr>
          <w:color w:val="231F20"/>
        </w:rPr>
        <w:t>to  participate</w:t>
      </w:r>
    </w:p>
    <w:p>
      <w:pPr>
        <w:pStyle w:val="BodyText"/>
        <w:spacing w:line="249" w:lineRule="auto" w:before="18"/>
        <w:ind w:left="1535" w:right="49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3955670</wp:posOffset>
            </wp:positionH>
            <wp:positionV relativeFrom="paragraph">
              <wp:posOffset>105723</wp:posOffset>
            </wp:positionV>
            <wp:extent cx="730250" cy="635000"/>
            <wp:effectExtent l="0" t="0" r="0" b="0"/>
            <wp:wrapNone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Few parents are aware of these federally</w:t>
      </w:r>
      <w:r>
        <w:rPr>
          <w:color w:val="231F20"/>
          <w:spacing w:val="-52"/>
        </w:rPr>
        <w:t> </w:t>
      </w:r>
      <w:r>
        <w:rPr>
          <w:color w:val="231F20"/>
        </w:rPr>
        <w:t>set</w:t>
      </w:r>
      <w:r>
        <w:rPr>
          <w:color w:val="231F20"/>
          <w:spacing w:val="6"/>
        </w:rPr>
        <w:t> </w:t>
      </w:r>
      <w:r>
        <w:rPr>
          <w:color w:val="231F20"/>
        </w:rPr>
        <w:t>goals</w:t>
      </w:r>
      <w:r>
        <w:rPr>
          <w:color w:val="231F20"/>
          <w:spacing w:val="8"/>
        </w:rPr>
        <w:t> </w:t>
      </w:r>
      <w:r>
        <w:rPr>
          <w:color w:val="231F20"/>
        </w:rPr>
        <w:t>or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process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monitor</w:t>
      </w:r>
      <w:r>
        <w:rPr>
          <w:color w:val="231F20"/>
          <w:spacing w:val="1"/>
        </w:rPr>
        <w:t> </w:t>
      </w:r>
      <w:r>
        <w:rPr>
          <w:color w:val="231F20"/>
        </w:rPr>
        <w:t>them.</w:t>
      </w:r>
      <w:r>
        <w:rPr>
          <w:color w:val="231F20"/>
          <w:spacing w:val="1"/>
        </w:rPr>
        <w:t> </w:t>
      </w:r>
      <w:r>
        <w:rPr>
          <w:color w:val="231F20"/>
        </w:rPr>
        <w:t>SPIN thinks it’s important for</w:t>
      </w:r>
      <w:r>
        <w:rPr>
          <w:color w:val="231F20"/>
          <w:spacing w:val="1"/>
        </w:rPr>
        <w:t> </w:t>
      </w:r>
      <w:r>
        <w:rPr>
          <w:color w:val="231F20"/>
        </w:rPr>
        <w:t>parents and other stakeholders to know</w:t>
      </w:r>
      <w:r>
        <w:rPr>
          <w:color w:val="231F20"/>
          <w:spacing w:val="1"/>
        </w:rPr>
        <w:t> </w:t>
      </w:r>
      <w:r>
        <w:rPr>
          <w:color w:val="231F20"/>
        </w:rPr>
        <w:t>about them for two reasons:</w:t>
      </w:r>
    </w:p>
    <w:p>
      <w:pPr>
        <w:pStyle w:val="ListParagraph"/>
        <w:numPr>
          <w:ilvl w:val="0"/>
          <w:numId w:val="3"/>
        </w:numPr>
        <w:tabs>
          <w:tab w:pos="899" w:val="left" w:leader="none"/>
        </w:tabs>
        <w:spacing w:line="249" w:lineRule="auto" w:before="20" w:after="0"/>
        <w:ind w:left="194" w:right="790" w:firstLine="465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they provide important information on how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Hawaii has set about to improve services to students</w:t>
      </w:r>
      <w:r>
        <w:rPr>
          <w:rFonts w:ascii="Times New Roman"/>
          <w:color w:val="231F20"/>
          <w:spacing w:val="-53"/>
          <w:sz w:val="22"/>
        </w:rPr>
        <w:t> </w:t>
      </w:r>
      <w:r>
        <w:rPr>
          <w:rFonts w:ascii="Times New Roman"/>
          <w:color w:val="231F20"/>
          <w:sz w:val="22"/>
        </w:rPr>
        <w:t>with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disabilities, and</w:t>
      </w:r>
    </w:p>
    <w:p>
      <w:pPr>
        <w:pStyle w:val="ListParagraph"/>
        <w:numPr>
          <w:ilvl w:val="0"/>
          <w:numId w:val="3"/>
        </w:numPr>
        <w:tabs>
          <w:tab w:pos="798" w:val="left" w:leader="none"/>
        </w:tabs>
        <w:spacing w:line="249" w:lineRule="auto" w:before="3" w:after="0"/>
        <w:ind w:left="194" w:right="515" w:firstLine="365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they offer an opportunity for you to give your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opinion about what is working for your child (and what</w:t>
      </w:r>
      <w:r>
        <w:rPr>
          <w:rFonts w:ascii="Times New Roman"/>
          <w:color w:val="231F20"/>
          <w:spacing w:val="-53"/>
          <w:sz w:val="22"/>
        </w:rPr>
        <w:t> </w:t>
      </w:r>
      <w:r>
        <w:rPr>
          <w:rFonts w:ascii="Times New Roman"/>
          <w:color w:val="231F20"/>
          <w:sz w:val="22"/>
        </w:rPr>
        <w:t>is not) and hopefully influence the process!</w:t>
      </w:r>
    </w:p>
    <w:p>
      <w:pPr>
        <w:pStyle w:val="BodyText"/>
        <w:spacing w:line="249" w:lineRule="auto" w:before="3"/>
        <w:ind w:left="194" w:right="644" w:firstLine="330"/>
      </w:pPr>
      <w:r>
        <w:rPr>
          <w:color w:val="231F20"/>
        </w:rPr>
        <w:t>In the following pages, we’ll describe some of the</w:t>
      </w:r>
      <w:r>
        <w:rPr>
          <w:color w:val="231F20"/>
          <w:spacing w:val="-53"/>
        </w:rPr>
        <w:t> </w:t>
      </w:r>
      <w:r>
        <w:rPr>
          <w:color w:val="231F20"/>
        </w:rPr>
        <w:t>key indicators and share ideas on how you can be</w:t>
      </w:r>
      <w:r>
        <w:rPr>
          <w:color w:val="231F20"/>
          <w:spacing w:val="1"/>
        </w:rPr>
        <w:t> </w:t>
      </w:r>
      <w:r>
        <w:rPr>
          <w:color w:val="231F20"/>
        </w:rPr>
        <w:t>involved</w:t>
      </w:r>
      <w:r>
        <w:rPr>
          <w:color w:val="231F20"/>
          <w:spacing w:val="-1"/>
        </w:rPr>
        <w:t> </w:t>
      </w:r>
      <w:r>
        <w:rPr>
          <w:color w:val="231F20"/>
        </w:rPr>
        <w:t>in setting</w:t>
      </w:r>
      <w:r>
        <w:rPr>
          <w:color w:val="231F20"/>
          <w:spacing w:val="-1"/>
        </w:rPr>
        <w:t> </w:t>
      </w:r>
      <w:r>
        <w:rPr>
          <w:color w:val="231F20"/>
        </w:rPr>
        <w:t>targets.</w:t>
      </w:r>
    </w:p>
    <w:p>
      <w:pPr>
        <w:spacing w:after="0" w:line="249" w:lineRule="auto"/>
        <w:sectPr>
          <w:type w:val="continuous"/>
          <w:pgSz w:w="12240" w:h="15840"/>
          <w:pgMar w:header="0" w:footer="500" w:top="980" w:bottom="280" w:left="740" w:right="620"/>
          <w:cols w:num="2" w:equalWidth="0">
            <w:col w:w="5247" w:space="40"/>
            <w:col w:w="5593"/>
          </w:cols>
        </w:sectPr>
      </w:pPr>
    </w:p>
    <w:p>
      <w:pPr>
        <w:pStyle w:val="Heading2"/>
        <w:ind w:left="336"/>
      </w:pPr>
      <w:r>
        <w:rPr>
          <w:color w:val="231F20"/>
        </w:rPr>
        <w:t>SPP/APR Indicators &amp;</w:t>
      </w:r>
      <w:r>
        <w:rPr>
          <w:color w:val="231F20"/>
          <w:spacing w:val="-1"/>
        </w:rPr>
        <w:t> </w:t>
      </w:r>
      <w:r>
        <w:rPr>
          <w:color w:val="231F20"/>
        </w:rPr>
        <w:t>What They Measure</w:t>
      </w:r>
    </w:p>
    <w:p>
      <w:pPr>
        <w:spacing w:line="240" w:lineRule="auto" w:before="0"/>
        <w:rPr>
          <w:b/>
          <w:sz w:val="23"/>
        </w:rPr>
      </w:pPr>
    </w:p>
    <w:p>
      <w:pPr>
        <w:pStyle w:val="BodyText"/>
        <w:spacing w:line="249" w:lineRule="auto" w:before="93"/>
        <w:ind w:left="340" w:right="7750" w:firstLine="49"/>
        <w:rPr>
          <w:rFonts w:ascii="Arial"/>
        </w:rPr>
      </w:pPr>
      <w:r>
        <w:rPr/>
        <w:pict>
          <v:shape style="position:absolute;margin-left:66.231003pt;margin-top:110.609886pt;width:104.15pt;height:12.3pt;mso-position-horizontal-relative:page;mso-position-vertical-relative:paragraph;z-index:-15718912;mso-wrap-distance-left:0;mso-wrap-distance-right:0" type="#_x0000_t202" id="docshape21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1.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Indicator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11,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the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10.671997pt;margin-top:6.717891pt;width:344.8pt;height:632.3pt;mso-position-horizontal-relative:page;mso-position-vertical-relative:paragraph;z-index:15741952" type="#_x0000_t202" id="docshape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10202"/>
                      <w:left w:val="single" w:sz="4" w:space="0" w:color="010202"/>
                      <w:bottom w:val="single" w:sz="4" w:space="0" w:color="010202"/>
                      <w:right w:val="single" w:sz="4" w:space="0" w:color="010202"/>
                      <w:insideH w:val="single" w:sz="4" w:space="0" w:color="010202"/>
                      <w:insideV w:val="single" w:sz="4" w:space="0" w:color="01020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7"/>
                    <w:gridCol w:w="5775"/>
                  </w:tblGrid>
                  <w:tr>
                    <w:trPr>
                      <w:trHeight w:val="555" w:hRule="atLeast"/>
                    </w:trPr>
                    <w:tc>
                      <w:tcPr>
                        <w:tcW w:w="110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0" w:lineRule="atLeast" w:before="8"/>
                          <w:ind w:left="492" w:right="11" w:hanging="39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Indicator</w:t>
                        </w:r>
                        <w:r>
                          <w:rPr>
                            <w:b/>
                            <w:color w:val="231F20"/>
                            <w:spacing w:val="-56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#</w:t>
                        </w:r>
                      </w:p>
                    </w:tc>
                    <w:tc>
                      <w:tcPr>
                        <w:tcW w:w="577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04" w:right="693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Improvement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Indicator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Measures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EBF3D8"/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2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EBF3D8"/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Improving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graduation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rates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with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disabilities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2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Decreasing</w:t>
                        </w:r>
                        <w:r>
                          <w:rPr>
                            <w:color w:val="231F20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dropout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rates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with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disabilities</w:t>
                        </w:r>
                      </w:p>
                    </w:tc>
                  </w:tr>
                  <w:tr>
                    <w:trPr>
                      <w:trHeight w:val="134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EFD4E6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501" w:val="left" w:leader="none"/>
                          </w:tabs>
                          <w:spacing w:line="240" w:lineRule="auto" w:before="10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3A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501" w:val="left" w:leader="none"/>
                          </w:tabs>
                          <w:spacing w:line="240" w:lineRule="auto" w:before="44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3B-D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EFD4E6"/>
                      </w:tcPr>
                      <w:p>
                        <w:pPr>
                          <w:pStyle w:val="TableParagraph"/>
                          <w:spacing w:line="256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Ensuring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all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with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disabilities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(SWD)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participate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statewide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assessments</w:t>
                        </w:r>
                      </w:p>
                      <w:p>
                        <w:pPr>
                          <w:pStyle w:val="TableParagraph"/>
                          <w:spacing w:line="256" w:lineRule="auto" w:before="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Improving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proficiency on statewide assessments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Reducing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gap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proficiency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rates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between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5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all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taking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statewide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assessment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5"/>
                            <w:sz w:val="21"/>
                          </w:rPr>
                          <w:t>4A</w:t>
                        </w:r>
                      </w:p>
                      <w:p>
                        <w:pPr>
                          <w:pStyle w:val="TableParagraph"/>
                          <w:spacing w:before="1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5"/>
                            <w:sz w:val="21"/>
                          </w:rPr>
                          <w:t>4B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auto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Reducing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suspension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expulsion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rates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-5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Reducing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suspensions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by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race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ethnicity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DDF2FC"/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5A-C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DDF2FC"/>
                      </w:tcPr>
                      <w:p>
                        <w:pPr>
                          <w:pStyle w:val="TableParagraph"/>
                          <w:spacing w:line="260" w:lineRule="atLeast" w:before="1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Providing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least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restrictive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environment</w:t>
                        </w:r>
                        <w:r>
                          <w:rPr>
                            <w:b/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(LRE)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school-aged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SWD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501" w:val="left" w:leader="none"/>
                          </w:tabs>
                          <w:spacing w:line="530" w:lineRule="exact" w:before="10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6A-D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0" w:lineRule="atLeast" w:before="1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Providing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least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restrictive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environment</w:t>
                        </w:r>
                        <w:r>
                          <w:rPr>
                            <w:b/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(LRE)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preschool-aged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SWD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F9F5B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501" w:val="left" w:leader="none"/>
                          </w:tabs>
                          <w:spacing w:line="240" w:lineRule="auto" w:before="10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7A-C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F9F5B2"/>
                      </w:tcPr>
                      <w:p>
                        <w:pPr>
                          <w:pStyle w:val="TableParagraph"/>
                          <w:spacing w:line="260" w:lineRule="atLeast" w:before="1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Improving the social emotional, knowledge &amp; skills, and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use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appropriate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behavior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preschool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preschool</w:t>
                        </w:r>
                        <w:r>
                          <w:rPr>
                            <w:b/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outcomes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483" w:lineRule="exact" w:before="1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rFonts w:ascii="Wingdings" w:hAnsi="Wingdings"/>
                            <w:color w:val="231F20"/>
                            <w:sz w:val="48"/>
                          </w:rPr>
                          <w:t></w:t>
                        </w:r>
                        <w:r>
                          <w:rPr>
                            <w:b/>
                            <w:color w:val="231F20"/>
                            <w:w w:val="102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Improving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parent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involvement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their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child’s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education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EBF3D8"/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2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EBF3D8"/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Reducing</w:t>
                        </w:r>
                        <w:r>
                          <w:rPr>
                            <w:color w:val="231F20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disproportionality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racial/ethnic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groups</w:t>
                        </w:r>
                      </w:p>
                      <w:p>
                        <w:pPr>
                          <w:pStyle w:val="TableParagraph"/>
                          <w:spacing w:before="1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due</w:t>
                        </w:r>
                        <w:r>
                          <w:rPr>
                            <w:color w:val="231F20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inappropriate</w:t>
                        </w:r>
                        <w:r>
                          <w:rPr>
                            <w:color w:val="231F20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identification</w:t>
                        </w:r>
                        <w:r>
                          <w:rPr>
                            <w:color w:val="231F20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(ID)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5"/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auto"/>
                          <w:ind w:right="10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Reducing</w:t>
                        </w:r>
                        <w:r>
                          <w:rPr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disproportionality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racial/ethnic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groups</w:t>
                        </w:r>
                        <w:r>
                          <w:rPr>
                            <w:b/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specific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disability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categories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due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inappropriate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ID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EFD4E6"/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5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EFD4E6"/>
                      </w:tcPr>
                      <w:p>
                        <w:pPr>
                          <w:pStyle w:val="TableParagraph"/>
                          <w:spacing w:line="256" w:lineRule="auto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Improving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efforts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find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evaluate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5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special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education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timely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manner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child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find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5"/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0" w:lineRule="atLeast" w:before="1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Ensuring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smooth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timely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transition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from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preschool</w:t>
                        </w:r>
                        <w:r>
                          <w:rPr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programs</w:t>
                        </w:r>
                        <w:r>
                          <w:rPr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school-based</w:t>
                        </w:r>
                        <w:r>
                          <w:rPr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programs</w:t>
                        </w:r>
                        <w:r>
                          <w:rPr>
                            <w:color w:val="231F20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pre-K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transition</w:t>
                        </w:r>
                        <w:r>
                          <w:rPr>
                            <w:color w:val="231F20"/>
                            <w:sz w:val="21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DDF2F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501" w:val="left" w:leader="none"/>
                          </w:tabs>
                          <w:spacing w:line="530" w:lineRule="exact" w:before="10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91E22"/>
                            <w:w w:val="105"/>
                            <w:sz w:val="21"/>
                          </w:rPr>
                          <w:t>13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DDF2FC"/>
                      </w:tcPr>
                      <w:p>
                        <w:pPr>
                          <w:pStyle w:val="TableParagraph"/>
                          <w:spacing w:line="260" w:lineRule="atLeast" w:before="14"/>
                          <w:ind w:right="41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Improving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transition</w:t>
                        </w:r>
                        <w:r>
                          <w:rPr>
                            <w:color w:val="231F20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at</w:t>
                        </w:r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secondary</w:t>
                        </w:r>
                        <w:r>
                          <w:rPr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level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secondary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transition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501" w:val="left" w:leader="none"/>
                          </w:tabs>
                          <w:spacing w:line="240" w:lineRule="auto" w:before="10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14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auto"/>
                          <w:ind w:right="10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Improving</w:t>
                        </w:r>
                        <w:r>
                          <w:rPr>
                            <w:color w:val="231F20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outcomes</w:t>
                        </w:r>
                        <w:r>
                          <w:rPr>
                            <w:color w:val="231F20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moving</w:t>
                        </w:r>
                        <w:r>
                          <w:rPr>
                            <w:color w:val="231F20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from</w:t>
                        </w:r>
                        <w:r>
                          <w:rPr>
                            <w:color w:val="231F20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secondary</w:t>
                        </w:r>
                        <w:r>
                          <w:rPr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post-school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activities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post-school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outcomes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  <w:shd w:val="clear" w:color="auto" w:fill="F9F5B2"/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15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  <w:shd w:val="clear" w:color="auto" w:fill="F9F5B2"/>
                      </w:tcPr>
                      <w:p>
                        <w:pPr>
                          <w:pStyle w:val="TableParagraph"/>
                          <w:spacing w:line="256" w:lineRule="auto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Increasing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use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resolution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sessions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resolve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due</w:t>
                        </w:r>
                        <w:r>
                          <w:rPr>
                            <w:color w:val="231F20"/>
                            <w:spacing w:val="-5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process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hearing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requests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prior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hearing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1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16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0" w:lineRule="atLeast" w:before="1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Increasing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use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mediation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resolve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differences</w:t>
                        </w:r>
                        <w:r>
                          <w:rPr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between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parent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school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1107" w:type="dxa"/>
                        <w:tcBorders>
                          <w:top w:val="nil"/>
                        </w:tcBorders>
                        <w:shd w:val="clear" w:color="auto" w:fill="EBF3D8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501" w:val="left" w:leader="none"/>
                          </w:tabs>
                          <w:spacing w:line="525" w:lineRule="exact" w:before="10" w:after="0"/>
                          <w:ind w:left="500" w:right="0" w:hanging="43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17</w:t>
                        </w:r>
                      </w:p>
                    </w:tc>
                    <w:tc>
                      <w:tcPr>
                        <w:tcW w:w="5775" w:type="dxa"/>
                        <w:tcBorders>
                          <w:top w:val="nil"/>
                        </w:tcBorders>
                        <w:shd w:val="clear" w:color="auto" w:fill="EBF3D8"/>
                      </w:tcPr>
                      <w:p>
                        <w:pPr>
                          <w:pStyle w:val="TableParagraph"/>
                          <w:spacing w:line="260" w:lineRule="atLeast" w:before="14"/>
                          <w:ind w:right="10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Improving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results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SWD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through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implementation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5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ambitious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multi-year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plan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SSIP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Of the 17 indicators, six are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called </w:t>
      </w:r>
      <w:r>
        <w:rPr>
          <w:rFonts w:ascii="Arial"/>
          <w:i/>
          <w:color w:val="231F20"/>
        </w:rPr>
        <w:t>compliance </w:t>
      </w:r>
      <w:r>
        <w:rPr>
          <w:rFonts w:ascii="Arial"/>
          <w:color w:val="231F20"/>
        </w:rPr>
        <w:t>indicators</w:t>
      </w:r>
      <w:r>
        <w:rPr>
          <w:rFonts w:ascii="Arial"/>
          <w:color w:val="231F20"/>
          <w:spacing w:val="-59"/>
        </w:rPr>
        <w:t> </w:t>
      </w:r>
      <w:r>
        <w:rPr>
          <w:rFonts w:ascii="Arial"/>
          <w:color w:val="091F23"/>
        </w:rPr>
        <w:t>(</w:t>
      </w:r>
      <w:r>
        <w:rPr>
          <w:rFonts w:ascii="Arial"/>
          <w:color w:val="A91F23"/>
        </w:rPr>
        <w:t>in</w:t>
      </w:r>
      <w:r>
        <w:rPr>
          <w:rFonts w:ascii="Arial"/>
          <w:color w:val="A91F23"/>
          <w:spacing w:val="3"/>
        </w:rPr>
        <w:t> </w:t>
      </w:r>
      <w:r>
        <w:rPr>
          <w:rFonts w:ascii="Arial"/>
          <w:color w:val="A91F23"/>
        </w:rPr>
        <w:t>red</w:t>
      </w:r>
      <w:r>
        <w:rPr>
          <w:rFonts w:ascii="Arial"/>
          <w:color w:val="231F20"/>
        </w:rPr>
        <w:t>)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3"/>
        </w:rPr>
        <w:t> </w:t>
      </w:r>
      <w:r>
        <w:rPr>
          <w:rFonts w:ascii="Arial"/>
          <w:color w:val="231F20"/>
        </w:rPr>
        <w:t>these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targets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are set by OSEP at either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100% or 0%.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They reflect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regulations in IDEA which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must be met. Here are some</w:t>
      </w:r>
      <w:r>
        <w:rPr>
          <w:rFonts w:ascii="Arial"/>
          <w:color w:val="231F20"/>
          <w:spacing w:val="-60"/>
        </w:rPr>
        <w:t> </w:t>
      </w:r>
      <w:r>
        <w:rPr>
          <w:rFonts w:ascii="Arial"/>
          <w:color w:val="231F20"/>
        </w:rPr>
        <w:t>examples:</w:t>
      </w:r>
    </w:p>
    <w:p>
      <w:pPr>
        <w:spacing w:line="240" w:lineRule="auto"/>
        <w:ind w:left="800" w:right="0" w:firstLine="0"/>
        <w:rPr>
          <w:sz w:val="20"/>
        </w:rPr>
      </w:pPr>
      <w:r>
        <w:rPr>
          <w:sz w:val="20"/>
        </w:rPr>
        <w:pict>
          <v:shape style="width:113.75pt;height:12.3pt;mso-position-horizontal-relative:char;mso-position-vertical-relative:line" type="#_x0000_t202" id="docshape23" filled="false" stroked="false">
            <w10:anchorlock/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of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children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whose</w:t>
                  </w:r>
                  <w:r>
                    <w:rPr>
                      <w:rFonts w:asci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initial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line="249" w:lineRule="auto" w:before="29"/>
        <w:ind w:left="800" w:right="7846"/>
        <w:rPr>
          <w:rFonts w:ascii="Arial"/>
        </w:rPr>
      </w:pPr>
      <w:r>
        <w:rPr>
          <w:rFonts w:ascii="Arial"/>
          <w:color w:val="231F20"/>
        </w:rPr>
        <w:t>evals were completed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</w:rPr>
        <w:t>within 60 days is set at</w:t>
      </w:r>
      <w:r>
        <w:rPr>
          <w:rFonts w:ascii="Arial"/>
          <w:color w:val="231F20"/>
          <w:spacing w:val="-60"/>
        </w:rPr>
        <w:t> </w:t>
      </w:r>
      <w:r>
        <w:rPr>
          <w:rFonts w:ascii="Arial"/>
          <w:color w:val="231F20"/>
        </w:rPr>
        <w:t>100%.</w:t>
      </w:r>
    </w:p>
    <w:p>
      <w:pPr>
        <w:pStyle w:val="ListParagraph"/>
        <w:numPr>
          <w:ilvl w:val="0"/>
          <w:numId w:val="10"/>
        </w:numPr>
        <w:tabs>
          <w:tab w:pos="812" w:val="left" w:leader="none"/>
        </w:tabs>
        <w:spacing w:line="249" w:lineRule="auto" w:before="2" w:after="0"/>
        <w:ind w:left="800" w:right="7804" w:hanging="216"/>
        <w:jc w:val="left"/>
        <w:rPr>
          <w:sz w:val="22"/>
        </w:rPr>
      </w:pPr>
      <w:r>
        <w:rPr>
          <w:color w:val="231F20"/>
          <w:sz w:val="22"/>
        </w:rPr>
        <w:t>Indicator 9, the % 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students who are over-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represented in special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education,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0%.</w:t>
      </w:r>
    </w:p>
    <w:p>
      <w:pPr>
        <w:pStyle w:val="BodyText"/>
        <w:spacing w:before="110"/>
        <w:ind w:left="340"/>
        <w:rPr>
          <w:rFonts w:ascii="Arial"/>
        </w:rPr>
      </w:pPr>
      <w:r>
        <w:rPr/>
        <w:pict>
          <v:shape style="position:absolute;margin-left:54pt;margin-top:19.168852pt;width:127.25pt;height:12.3pt;mso-position-horizontal-relative:page;mso-position-vertical-relative:paragraph;z-index:-15717888;mso-wrap-distance-left:0;mso-wrap-distance-right:0" type="#_x0000_t202" id="docshape24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target,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state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has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to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be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in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4pt;margin-top:45.786854pt;width:128.4pt;height:12.3pt;mso-position-horizontal-relative:page;mso-position-vertical-relative:paragraph;z-index:-16490496" type="#_x0000_t202" id="docshape25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at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95%,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or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less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than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5%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order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meet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this</w:t>
      </w:r>
    </w:p>
    <w:p>
      <w:pPr>
        <w:pStyle w:val="BodyText"/>
        <w:spacing w:line="504" w:lineRule="auto" w:before="13"/>
        <w:ind w:left="340" w:right="7940"/>
        <w:rPr>
          <w:rFonts w:ascii="Arial" w:hAnsi="Arial"/>
        </w:rPr>
      </w:pPr>
      <w:r>
        <w:rPr>
          <w:rFonts w:ascii="Arial" w:hAnsi="Arial"/>
          <w:color w:val="231F20"/>
        </w:rPr>
        <w:t>“substantial compliance” --</w:t>
      </w:r>
      <w:r>
        <w:rPr>
          <w:rFonts w:ascii="Arial" w:hAnsi="Arial"/>
          <w:color w:val="231F20"/>
          <w:spacing w:val="-60"/>
        </w:rPr>
        <w:t> </w:t>
      </w:r>
      <w:r>
        <w:rPr>
          <w:rFonts w:ascii="Arial" w:hAnsi="Arial"/>
          <w:color w:val="231F20"/>
        </w:rPr>
        <w:t>the target.</w:t>
      </w:r>
    </w:p>
    <w:p>
      <w:pPr>
        <w:spacing w:line="246" w:lineRule="exact" w:before="0"/>
        <w:ind w:left="767" w:right="0" w:firstLine="0"/>
        <w:jc w:val="left"/>
        <w:rPr>
          <w:rFonts w:ascii="Calibri"/>
          <w:sz w:val="24"/>
        </w:rPr>
      </w:pPr>
      <w:r>
        <w:rPr/>
        <w:pict>
          <v:shape style="position:absolute;margin-left:53.997002pt;margin-top:-12.359828pt;width:21.4pt;height:26.65pt;mso-position-horizontal-relative:page;mso-position-vertical-relative:paragraph;z-index:-16491008" type="#_x0000_t202" id="docshape2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Wingdings" w:hAnsi="Wingdings"/>
                      <w:sz w:val="48"/>
                    </w:rPr>
                  </w:pPr>
                  <w:r>
                    <w:rPr>
                      <w:rFonts w:ascii="Wingdings" w:hAnsi="Wingdings"/>
                      <w:color w:val="231F20"/>
                      <w:sz w:val="48"/>
                    </w:rPr>
                    <w:t>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231F20"/>
          <w:sz w:val="24"/>
        </w:rPr>
        <w:t>The</w:t>
      </w:r>
      <w:r>
        <w:rPr>
          <w:rFonts w:ascii="Calibri"/>
          <w:color w:val="231F20"/>
          <w:spacing w:val="-3"/>
          <w:sz w:val="24"/>
        </w:rPr>
        <w:t> </w:t>
      </w:r>
      <w:r>
        <w:rPr>
          <w:rFonts w:ascii="Calibri"/>
          <w:color w:val="231F20"/>
          <w:sz w:val="24"/>
        </w:rPr>
        <w:t>items</w:t>
      </w:r>
      <w:r>
        <w:rPr>
          <w:rFonts w:ascii="Calibri"/>
          <w:color w:val="231F20"/>
          <w:spacing w:val="-2"/>
          <w:sz w:val="24"/>
        </w:rPr>
        <w:t> </w:t>
      </w:r>
      <w:r>
        <w:rPr>
          <w:rFonts w:ascii="Calibri"/>
          <w:color w:val="231F20"/>
          <w:sz w:val="24"/>
        </w:rPr>
        <w:t>that</w:t>
      </w:r>
      <w:r>
        <w:rPr>
          <w:rFonts w:ascii="Calibri"/>
          <w:color w:val="231F20"/>
          <w:spacing w:val="-1"/>
          <w:sz w:val="24"/>
        </w:rPr>
        <w:t> </w:t>
      </w:r>
      <w:r>
        <w:rPr>
          <w:rFonts w:ascii="Calibri"/>
          <w:color w:val="231F20"/>
          <w:sz w:val="24"/>
        </w:rPr>
        <w:t>are</w:t>
      </w:r>
    </w:p>
    <w:p>
      <w:pPr>
        <w:spacing w:line="235" w:lineRule="auto" w:before="2" w:after="4"/>
        <w:ind w:left="340" w:right="7699" w:firstLine="0"/>
        <w:jc w:val="left"/>
        <w:rPr>
          <w:rFonts w:ascii="Calibri"/>
          <w:sz w:val="24"/>
        </w:rPr>
      </w:pPr>
      <w:r>
        <w:rPr>
          <w:rFonts w:ascii="Calibri"/>
          <w:color w:val="231F20"/>
          <w:sz w:val="24"/>
        </w:rPr>
        <w:t>starred are described in the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infographics</w:t>
      </w:r>
      <w:r>
        <w:rPr>
          <w:rFonts w:ascii="Calibri"/>
          <w:color w:val="231F20"/>
          <w:spacing w:val="-8"/>
          <w:sz w:val="24"/>
        </w:rPr>
        <w:t> </w:t>
      </w:r>
      <w:r>
        <w:rPr>
          <w:rFonts w:ascii="Calibri"/>
          <w:color w:val="231F20"/>
          <w:sz w:val="24"/>
        </w:rPr>
        <w:t>on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z w:val="24"/>
        </w:rPr>
        <w:t>the</w:t>
      </w:r>
      <w:r>
        <w:rPr>
          <w:rFonts w:ascii="Calibri"/>
          <w:color w:val="231F20"/>
          <w:spacing w:val="-3"/>
          <w:sz w:val="24"/>
        </w:rPr>
        <w:t> </w:t>
      </w:r>
      <w:r>
        <w:rPr>
          <w:rFonts w:ascii="Calibri"/>
          <w:color w:val="231F20"/>
          <w:sz w:val="24"/>
        </w:rPr>
        <w:t>following</w:t>
      </w:r>
      <w:r>
        <w:rPr>
          <w:rFonts w:ascii="Calibri"/>
          <w:color w:val="231F20"/>
          <w:spacing w:val="-51"/>
          <w:sz w:val="24"/>
        </w:rPr>
        <w:t> </w:t>
      </w:r>
      <w:r>
        <w:rPr>
          <w:rFonts w:ascii="Calibri"/>
          <w:color w:val="231F20"/>
          <w:sz w:val="24"/>
        </w:rPr>
        <w:t>pages.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These seven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indicators were the focus of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discussion at the December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10th </w:t>
      </w:r>
      <w:r>
        <w:rPr>
          <w:rFonts w:ascii="Calibri"/>
          <w:b/>
          <w:color w:val="231F20"/>
          <w:sz w:val="24"/>
        </w:rPr>
        <w:t>SPP/APR Stakeholder</w:t>
      </w:r>
      <w:r>
        <w:rPr>
          <w:rFonts w:ascii="Calibri"/>
          <w:b/>
          <w:color w:val="231F20"/>
          <w:spacing w:val="1"/>
          <w:sz w:val="24"/>
        </w:rPr>
        <w:t> </w:t>
      </w:r>
      <w:r>
        <w:rPr>
          <w:rFonts w:ascii="Calibri"/>
          <w:b/>
          <w:color w:val="231F20"/>
          <w:sz w:val="24"/>
        </w:rPr>
        <w:t>Engagement Meeting </w:t>
      </w:r>
      <w:r>
        <w:rPr>
          <w:rFonts w:ascii="Calibri"/>
          <w:color w:val="231F20"/>
          <w:sz w:val="24"/>
        </w:rPr>
        <w:t>to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recommend targets and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improvement activities for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the APR that will be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submitted</w:t>
      </w:r>
      <w:r>
        <w:rPr>
          <w:rFonts w:ascii="Calibri"/>
          <w:color w:val="231F20"/>
          <w:spacing w:val="-3"/>
          <w:sz w:val="24"/>
        </w:rPr>
        <w:t> </w:t>
      </w:r>
      <w:r>
        <w:rPr>
          <w:rFonts w:ascii="Calibri"/>
          <w:color w:val="231F20"/>
          <w:sz w:val="24"/>
        </w:rPr>
        <w:t>on</w:t>
      </w:r>
      <w:r>
        <w:rPr>
          <w:rFonts w:ascii="Calibri"/>
          <w:color w:val="231F20"/>
          <w:spacing w:val="-3"/>
          <w:sz w:val="24"/>
        </w:rPr>
        <w:t> </w:t>
      </w:r>
      <w:r>
        <w:rPr>
          <w:rFonts w:ascii="Calibri"/>
          <w:color w:val="231F20"/>
          <w:sz w:val="24"/>
        </w:rPr>
        <w:t>February 1,</w:t>
      </w:r>
    </w:p>
    <w:p>
      <w:pPr>
        <w:pStyle w:val="BodyText"/>
        <w:ind w:left="34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27.4pt;height:14.65pt;mso-position-horizontal-relative:char;mso-position-vertical-relative:line" type="#_x0000_t202" id="docshape27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231F20"/>
                      <w:sz w:val="24"/>
                    </w:rPr>
                    <w:t>2022.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sz w:val="23"/>
        </w:rPr>
      </w:pPr>
    </w:p>
    <w:p>
      <w:pPr>
        <w:spacing w:line="235" w:lineRule="auto" w:before="1" w:after="2"/>
        <w:ind w:left="340" w:right="7670" w:firstLine="0"/>
        <w:jc w:val="left"/>
        <w:rPr>
          <w:rFonts w:ascii="Calibri"/>
          <w:sz w:val="24"/>
        </w:rPr>
      </w:pPr>
      <w:r>
        <w:rPr>
          <w:rFonts w:ascii="Calibri"/>
          <w:color w:val="231F20"/>
          <w:sz w:val="24"/>
        </w:rPr>
        <w:t>Under each indicator you will</w:t>
      </w:r>
      <w:r>
        <w:rPr>
          <w:rFonts w:ascii="Calibri"/>
          <w:color w:val="231F20"/>
          <w:spacing w:val="-52"/>
          <w:sz w:val="24"/>
        </w:rPr>
        <w:t> </w:t>
      </w:r>
      <w:r>
        <w:rPr>
          <w:rFonts w:ascii="Calibri"/>
          <w:color w:val="231F20"/>
          <w:sz w:val="24"/>
        </w:rPr>
        <w:t>see a link for the data that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has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z w:val="24"/>
        </w:rPr>
        <w:t>been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z w:val="24"/>
        </w:rPr>
        <w:t>collected,</w:t>
      </w:r>
      <w:r>
        <w:rPr>
          <w:rFonts w:ascii="Calibri"/>
          <w:color w:val="231F20"/>
          <w:spacing w:val="-3"/>
          <w:sz w:val="24"/>
        </w:rPr>
        <w:t> </w:t>
      </w:r>
      <w:r>
        <w:rPr>
          <w:rFonts w:ascii="Calibri"/>
          <w:color w:val="231F20"/>
          <w:sz w:val="24"/>
        </w:rPr>
        <w:t>and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-4"/>
          <w:sz w:val="24"/>
        </w:rPr>
        <w:t> </w:t>
      </w:r>
      <w:r>
        <w:rPr>
          <w:rFonts w:ascii="Calibri"/>
          <w:color w:val="231F20"/>
          <w:sz w:val="24"/>
        </w:rPr>
        <w:t>link</w:t>
      </w:r>
      <w:r>
        <w:rPr>
          <w:rFonts w:ascii="Calibri"/>
          <w:color w:val="231F20"/>
          <w:spacing w:val="-51"/>
          <w:sz w:val="24"/>
        </w:rPr>
        <w:t> </w:t>
      </w:r>
      <w:r>
        <w:rPr>
          <w:rFonts w:ascii="Calibri"/>
          <w:color w:val="231F20"/>
          <w:sz w:val="24"/>
        </w:rPr>
        <w:t>to a brief and anonymous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survey that asks for your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input on the proposed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targets and improvement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z w:val="24"/>
        </w:rPr>
        <w:t>activities.</w:t>
      </w:r>
      <w:r>
        <w:rPr>
          <w:rFonts w:ascii="Calibri"/>
          <w:color w:val="231F20"/>
          <w:spacing w:val="51"/>
          <w:sz w:val="24"/>
        </w:rPr>
        <w:t> </w:t>
      </w:r>
      <w:r>
        <w:rPr>
          <w:rFonts w:ascii="Calibri"/>
          <w:color w:val="231F20"/>
          <w:sz w:val="24"/>
          <w:u w:val="single" w:color="231F20"/>
        </w:rPr>
        <w:t>The</w:t>
      </w:r>
      <w:r>
        <w:rPr>
          <w:rFonts w:ascii="Calibri"/>
          <w:color w:val="231F20"/>
          <w:spacing w:val="-2"/>
          <w:sz w:val="24"/>
          <w:u w:val="single" w:color="231F20"/>
        </w:rPr>
        <w:t> </w:t>
      </w:r>
      <w:r>
        <w:rPr>
          <w:rFonts w:ascii="Calibri"/>
          <w:color w:val="231F20"/>
          <w:sz w:val="24"/>
          <w:u w:val="single" w:color="231F20"/>
        </w:rPr>
        <w:t>surveys</w:t>
      </w:r>
      <w:r>
        <w:rPr>
          <w:rFonts w:ascii="Calibri"/>
          <w:color w:val="231F20"/>
          <w:spacing w:val="-3"/>
          <w:sz w:val="24"/>
          <w:u w:val="single" w:color="231F20"/>
        </w:rPr>
        <w:t> </w:t>
      </w:r>
      <w:r>
        <w:rPr>
          <w:rFonts w:ascii="Calibri"/>
          <w:color w:val="231F20"/>
          <w:sz w:val="24"/>
          <w:u w:val="single" w:color="231F20"/>
        </w:rPr>
        <w:t>are </w:t>
      </w:r>
    </w:p>
    <w:p>
      <w:pPr>
        <w:pStyle w:val="BodyText"/>
        <w:ind w:left="34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95.45pt;height:14.65pt;mso-position-horizontal-relative:char;mso-position-vertical-relative:line" type="#_x0000_t202" id="docshape28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231F20"/>
                      <w:sz w:val="24"/>
                      <w:u w:val="single" w:color="231F20"/>
                    </w:rPr>
                    <w:t>due</w:t>
                  </w:r>
                  <w:r>
                    <w:rPr>
                      <w:rFonts w:ascii="Calibri"/>
                      <w:color w:val="231F20"/>
                      <w:spacing w:val="-7"/>
                      <w:sz w:val="24"/>
                      <w:u w:val="single" w:color="231F20"/>
                    </w:rPr>
                    <w:t> </w:t>
                  </w:r>
                  <w:r>
                    <w:rPr>
                      <w:rFonts w:ascii="Calibri"/>
                      <w:color w:val="231F20"/>
                      <w:sz w:val="24"/>
                      <w:u w:val="single" w:color="231F20"/>
                    </w:rPr>
                    <w:t>by</w:t>
                  </w:r>
                  <w:r>
                    <w:rPr>
                      <w:rFonts w:ascii="Calibri"/>
                      <w:color w:val="231F20"/>
                      <w:spacing w:val="-6"/>
                      <w:sz w:val="24"/>
                      <w:u w:val="single" w:color="231F20"/>
                    </w:rPr>
                    <w:t> </w:t>
                  </w:r>
                  <w:r>
                    <w:rPr>
                      <w:rFonts w:ascii="Calibri"/>
                      <w:color w:val="231F20"/>
                      <w:sz w:val="24"/>
                      <w:u w:val="single" w:color="231F20"/>
                    </w:rPr>
                    <w:t>January</w:t>
                  </w:r>
                  <w:r>
                    <w:rPr>
                      <w:rFonts w:ascii="Calibri"/>
                      <w:color w:val="231F20"/>
                      <w:spacing w:val="-5"/>
                      <w:sz w:val="24"/>
                      <w:u w:val="single" w:color="231F20"/>
                    </w:rPr>
                    <w:t> </w:t>
                  </w:r>
                  <w:r>
                    <w:rPr>
                      <w:rFonts w:ascii="Calibri"/>
                      <w:color w:val="231F20"/>
                      <w:sz w:val="24"/>
                      <w:u w:val="single" w:color="231F20"/>
                    </w:rPr>
                    <w:t>7th</w:t>
                  </w:r>
                  <w:r>
                    <w:rPr>
                      <w:rFonts w:ascii="Calibri"/>
                      <w:color w:val="231F20"/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2240" w:h="15840"/>
          <w:pgMar w:header="0" w:footer="500" w:top="920" w:bottom="700" w:left="740" w:right="620"/>
        </w:sectPr>
      </w:pP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Heading3"/>
        <w:tabs>
          <w:tab w:pos="4248" w:val="left" w:leader="none"/>
        </w:tabs>
        <w:spacing w:before="96"/>
        <w:ind w:left="1420"/>
      </w:pPr>
      <w:r>
        <w:rPr>
          <w:color w:val="333332"/>
          <w:position w:val="-7"/>
          <w:sz w:val="69"/>
        </w:rPr>
        <w:t>3</w:t>
        <w:tab/>
      </w:r>
      <w:r>
        <w:rPr>
          <w:color w:val="333332"/>
          <w:w w:val="95"/>
        </w:rPr>
        <w:t>Statewide</w:t>
      </w:r>
      <w:r>
        <w:rPr>
          <w:color w:val="333332"/>
          <w:spacing w:val="1"/>
          <w:w w:val="95"/>
        </w:rPr>
        <w:t> </w:t>
      </w:r>
      <w:r>
        <w:rPr>
          <w:color w:val="333332"/>
          <w:w w:val="95"/>
        </w:rPr>
        <w:t>Assessments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footerReference w:type="even" r:id="rId27"/>
          <w:footerReference w:type="default" r:id="rId28"/>
          <w:pgSz w:w="12240" w:h="15840"/>
          <w:pgMar w:footer="441" w:header="0" w:top="780" w:bottom="640" w:left="740" w:right="620"/>
          <w:pgNumType w:start="4"/>
        </w:sectPr>
      </w:pPr>
    </w:p>
    <w:p>
      <w:pPr>
        <w:pStyle w:val="Heading5"/>
        <w:ind w:left="1279"/>
      </w:pPr>
      <w:r>
        <w:rPr>
          <w:color w:val="333332"/>
        </w:rPr>
        <w:t>What</w:t>
      </w:r>
      <w:r>
        <w:rPr>
          <w:color w:val="333332"/>
          <w:spacing w:val="3"/>
        </w:rPr>
        <w:t> </w:t>
      </w:r>
      <w:r>
        <w:rPr>
          <w:color w:val="333332"/>
        </w:rPr>
        <w:t>it</w:t>
      </w:r>
      <w:r>
        <w:rPr>
          <w:color w:val="333332"/>
          <w:spacing w:val="4"/>
        </w:rPr>
        <w:t> </w:t>
      </w:r>
      <w:r>
        <w:rPr>
          <w:color w:val="333332"/>
        </w:rPr>
        <w:t>measures:</w:t>
      </w:r>
    </w:p>
    <w:p>
      <w:pPr>
        <w:pStyle w:val="ListParagraph"/>
        <w:numPr>
          <w:ilvl w:val="1"/>
          <w:numId w:val="10"/>
        </w:numPr>
        <w:tabs>
          <w:tab w:pos="1537" w:val="left" w:leader="none"/>
        </w:tabs>
        <w:spacing w:line="278" w:lineRule="auto" w:before="160" w:after="0"/>
        <w:ind w:left="1305" w:right="375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-7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participation</w:t>
      </w:r>
      <w:r>
        <w:rPr>
          <w:b/>
          <w:color w:val="092742"/>
          <w:spacing w:val="-6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rate</w:t>
      </w:r>
      <w:r>
        <w:rPr>
          <w:b/>
          <w:color w:val="092742"/>
          <w:spacing w:val="-6"/>
          <w:w w:val="90"/>
          <w:sz w:val="21"/>
        </w:rPr>
        <w:t> </w:t>
      </w:r>
      <w:r>
        <w:rPr>
          <w:color w:val="092742"/>
          <w:w w:val="90"/>
          <w:sz w:val="21"/>
        </w:rPr>
        <w:t>on</w:t>
      </w:r>
      <w:r>
        <w:rPr>
          <w:color w:val="092742"/>
          <w:spacing w:val="-5"/>
          <w:w w:val="90"/>
          <w:sz w:val="21"/>
        </w:rPr>
        <w:t> </w:t>
      </w:r>
      <w:r>
        <w:rPr>
          <w:color w:val="092742"/>
          <w:w w:val="90"/>
          <w:sz w:val="21"/>
        </w:rPr>
        <w:t>statewide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0"/>
          <w:sz w:val="21"/>
        </w:rPr>
        <w:t>assessments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students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IEPs;</w:t>
      </w:r>
    </w:p>
    <w:p>
      <w:pPr>
        <w:pStyle w:val="ListParagraph"/>
        <w:numPr>
          <w:ilvl w:val="1"/>
          <w:numId w:val="10"/>
        </w:numPr>
        <w:tabs>
          <w:tab w:pos="1531" w:val="left" w:leader="none"/>
        </w:tabs>
        <w:spacing w:line="278" w:lineRule="auto" w:before="1" w:after="0"/>
        <w:ind w:left="1305" w:right="158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-1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proficiency rate</w:t>
      </w:r>
      <w:r>
        <w:rPr>
          <w:b/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students with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0"/>
          <w:sz w:val="21"/>
        </w:rPr>
        <w:t>IEPs against grade level academic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achievement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standards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ELA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&amp;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math;</w:t>
      </w:r>
    </w:p>
    <w:p>
      <w:pPr>
        <w:pStyle w:val="ListParagraph"/>
        <w:numPr>
          <w:ilvl w:val="1"/>
          <w:numId w:val="10"/>
        </w:numPr>
        <w:tabs>
          <w:tab w:pos="1535" w:val="left" w:leader="none"/>
        </w:tabs>
        <w:spacing w:line="278" w:lineRule="auto" w:before="1" w:after="0"/>
        <w:ind w:left="1305" w:right="137" w:firstLine="0"/>
        <w:jc w:val="left"/>
        <w:rPr>
          <w:sz w:val="21"/>
        </w:rPr>
      </w:pPr>
      <w:r>
        <w:rPr>
          <w:color w:val="ED202B"/>
          <w:w w:val="90"/>
          <w:sz w:val="21"/>
        </w:rPr>
        <w:t>New</w:t>
      </w:r>
      <w:r>
        <w:rPr>
          <w:color w:val="ED202B"/>
          <w:spacing w:val="-5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-5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proficiency</w:t>
      </w:r>
      <w:r>
        <w:rPr>
          <w:b/>
          <w:color w:val="092742"/>
          <w:spacing w:val="-5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rate</w:t>
      </w:r>
      <w:r>
        <w:rPr>
          <w:b/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-5"/>
          <w:w w:val="90"/>
          <w:sz w:val="21"/>
        </w:rPr>
        <w:t> </w:t>
      </w:r>
      <w:r>
        <w:rPr>
          <w:color w:val="092742"/>
          <w:w w:val="90"/>
          <w:sz w:val="21"/>
        </w:rPr>
        <w:t>students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IEPs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against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alternate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academic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achievement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standards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ELA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&amp;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math;</w:t>
      </w:r>
    </w:p>
    <w:p>
      <w:pPr>
        <w:pStyle w:val="ListParagraph"/>
        <w:numPr>
          <w:ilvl w:val="1"/>
          <w:numId w:val="10"/>
        </w:numPr>
        <w:tabs>
          <w:tab w:pos="1536" w:val="left" w:leader="none"/>
        </w:tabs>
        <w:spacing w:line="278" w:lineRule="auto" w:before="1" w:after="0"/>
        <w:ind w:left="1305" w:right="162" w:firstLine="0"/>
        <w:jc w:val="left"/>
        <w:rPr>
          <w:sz w:val="21"/>
        </w:rPr>
      </w:pPr>
      <w:r>
        <w:rPr>
          <w:color w:val="ED202B"/>
          <w:w w:val="85"/>
          <w:sz w:val="21"/>
        </w:rPr>
        <w:t>New</w:t>
      </w:r>
      <w:r>
        <w:rPr>
          <w:color w:val="ED202B"/>
          <w:spacing w:val="10"/>
          <w:w w:val="85"/>
          <w:sz w:val="21"/>
        </w:rPr>
        <w:t> </w:t>
      </w:r>
      <w:r>
        <w:rPr>
          <w:color w:val="092742"/>
          <w:w w:val="85"/>
          <w:sz w:val="21"/>
        </w:rPr>
        <w:t>The</w:t>
      </w:r>
      <w:r>
        <w:rPr>
          <w:color w:val="092742"/>
          <w:spacing w:val="10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gap</w:t>
      </w:r>
      <w:r>
        <w:rPr>
          <w:b/>
          <w:color w:val="092742"/>
          <w:spacing w:val="11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in</w:t>
      </w:r>
      <w:r>
        <w:rPr>
          <w:b/>
          <w:color w:val="092742"/>
          <w:spacing w:val="11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proficiency</w:t>
      </w:r>
      <w:r>
        <w:rPr>
          <w:b/>
          <w:color w:val="092742"/>
          <w:spacing w:val="11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rates</w:t>
      </w:r>
      <w:r>
        <w:rPr>
          <w:b/>
          <w:color w:val="092742"/>
          <w:spacing w:val="10"/>
          <w:w w:val="85"/>
          <w:sz w:val="21"/>
        </w:rPr>
        <w:t> </w:t>
      </w:r>
      <w:r>
        <w:rPr>
          <w:color w:val="092742"/>
          <w:w w:val="85"/>
          <w:sz w:val="21"/>
        </w:rPr>
        <w:t>for</w:t>
      </w:r>
      <w:r>
        <w:rPr>
          <w:color w:val="092742"/>
          <w:spacing w:val="1"/>
          <w:w w:val="85"/>
          <w:sz w:val="21"/>
        </w:rPr>
        <w:t> </w:t>
      </w:r>
      <w:r>
        <w:rPr>
          <w:color w:val="092742"/>
          <w:w w:val="90"/>
          <w:sz w:val="21"/>
        </w:rPr>
        <w:t>students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IEPs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all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students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against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grade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level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academic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standards.</w:t>
      </w:r>
    </w:p>
    <w:p>
      <w:pPr>
        <w:spacing w:line="240" w:lineRule="auto" w:before="6"/>
        <w:rPr>
          <w:sz w:val="34"/>
        </w:rPr>
      </w:pPr>
    </w:p>
    <w:p>
      <w:pPr>
        <w:spacing w:line="254" w:lineRule="auto" w:before="0"/>
        <w:ind w:left="2669" w:right="0" w:hanging="1388"/>
        <w:jc w:val="left"/>
        <w:rPr>
          <w:b/>
          <w:sz w:val="25"/>
        </w:rPr>
      </w:pPr>
      <w:r>
        <w:rPr/>
        <w:pict>
          <v:shape style="position:absolute;margin-left:86.716972pt;margin-top:33.313137pt;width:12.5pt;height:42.9pt;mso-position-horizontal-relative:page;mso-position-vertical-relative:paragraph;z-index:15744000" type="#_x0000_t202" id="docshape31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85"/>
                      <w:sz w:val="18"/>
                    </w:rPr>
                    <w:t>% procient</w:t>
                  </w:r>
                </w:p>
              </w:txbxContent>
            </v:textbox>
            <w10:wrap type="none"/>
          </v:shape>
        </w:pict>
      </w:r>
      <w:r>
        <w:rPr>
          <w:b/>
          <w:color w:val="333332"/>
          <w:w w:val="85"/>
          <w:sz w:val="25"/>
        </w:rPr>
        <w:t>Overall</w:t>
      </w:r>
      <w:r>
        <w:rPr>
          <w:b/>
          <w:color w:val="333332"/>
          <w:spacing w:val="-5"/>
          <w:w w:val="85"/>
          <w:sz w:val="25"/>
        </w:rPr>
        <w:t> </w:t>
      </w:r>
      <w:r>
        <w:rPr>
          <w:b/>
          <w:color w:val="333332"/>
          <w:w w:val="85"/>
          <w:sz w:val="25"/>
        </w:rPr>
        <w:t>Hawaii</w:t>
      </w:r>
      <w:r>
        <w:rPr>
          <w:b/>
          <w:color w:val="333332"/>
          <w:spacing w:val="-4"/>
          <w:w w:val="85"/>
          <w:sz w:val="25"/>
        </w:rPr>
        <w:t> </w:t>
      </w:r>
      <w:r>
        <w:rPr>
          <w:b/>
          <w:color w:val="333332"/>
          <w:w w:val="85"/>
          <w:sz w:val="25"/>
        </w:rPr>
        <w:t>Achievement</w:t>
      </w:r>
      <w:r>
        <w:rPr>
          <w:b/>
          <w:color w:val="333332"/>
          <w:spacing w:val="-4"/>
          <w:w w:val="85"/>
          <w:sz w:val="25"/>
        </w:rPr>
        <w:t> </w:t>
      </w:r>
      <w:r>
        <w:rPr>
          <w:b/>
          <w:color w:val="333332"/>
          <w:w w:val="85"/>
          <w:sz w:val="25"/>
        </w:rPr>
        <w:t>Gap</w:t>
      </w:r>
      <w:r>
        <w:rPr>
          <w:b/>
          <w:color w:val="333332"/>
          <w:spacing w:val="-4"/>
          <w:w w:val="85"/>
          <w:sz w:val="25"/>
        </w:rPr>
        <w:t> </w:t>
      </w:r>
      <w:r>
        <w:rPr>
          <w:b/>
          <w:color w:val="333332"/>
          <w:w w:val="85"/>
          <w:sz w:val="25"/>
        </w:rPr>
        <w:t>SY</w:t>
      </w:r>
      <w:r>
        <w:rPr>
          <w:b/>
          <w:color w:val="333332"/>
          <w:spacing w:val="-56"/>
          <w:w w:val="85"/>
          <w:sz w:val="25"/>
        </w:rPr>
        <w:t> </w:t>
      </w:r>
      <w:r>
        <w:rPr>
          <w:b/>
          <w:color w:val="333332"/>
          <w:w w:val="95"/>
          <w:sz w:val="25"/>
        </w:rPr>
        <w:t>2018-19</w:t>
      </w:r>
    </w:p>
    <w:p>
      <w:pPr>
        <w:spacing w:line="169" w:lineRule="exact" w:before="132"/>
        <w:ind w:left="1308" w:right="0" w:firstLine="0"/>
        <w:jc w:val="left"/>
        <w:rPr>
          <w:sz w:val="18"/>
        </w:rPr>
      </w:pPr>
      <w:r>
        <w:rPr>
          <w:color w:val="333332"/>
          <w:sz w:val="18"/>
        </w:rPr>
        <w:t>100</w:t>
      </w:r>
    </w:p>
    <w:p>
      <w:pPr>
        <w:pStyle w:val="Heading5"/>
        <w:ind w:left="739"/>
      </w:pPr>
      <w:r>
        <w:rPr/>
        <w:br w:type="column"/>
      </w:r>
      <w:r>
        <w:rPr>
          <w:color w:val="333332"/>
        </w:rPr>
        <w:t>All</w:t>
      </w:r>
      <w:r>
        <w:rPr>
          <w:color w:val="333332"/>
          <w:spacing w:val="15"/>
        </w:rPr>
        <w:t> </w:t>
      </w:r>
      <w:r>
        <w:rPr>
          <w:color w:val="333332"/>
        </w:rPr>
        <w:t>means</w:t>
      </w:r>
      <w:r>
        <w:rPr>
          <w:color w:val="333332"/>
          <w:spacing w:val="15"/>
        </w:rPr>
        <w:t> </w:t>
      </w:r>
      <w:r>
        <w:rPr>
          <w:color w:val="333332"/>
        </w:rPr>
        <w:t>all</w:t>
      </w:r>
    </w:p>
    <w:p>
      <w:pPr>
        <w:spacing w:line="278" w:lineRule="auto" w:before="160"/>
        <w:ind w:left="765" w:right="1168" w:firstLine="0"/>
        <w:jc w:val="left"/>
        <w:rPr>
          <w:sz w:val="21"/>
        </w:rPr>
      </w:pPr>
      <w:r>
        <w:rPr>
          <w:color w:val="092742"/>
          <w:w w:val="90"/>
          <w:sz w:val="21"/>
        </w:rPr>
        <w:t>Every</w:t>
      </w:r>
      <w:r>
        <w:rPr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student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grades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4,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8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11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an</w:t>
      </w:r>
      <w:r>
        <w:rPr>
          <w:color w:val="092742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IEP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5"/>
          <w:sz w:val="21"/>
        </w:rPr>
        <w:t>is expected to participate in the annual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0"/>
          <w:sz w:val="21"/>
        </w:rPr>
        <w:t>statewide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assessment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one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three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ways:</w:t>
      </w:r>
    </w:p>
    <w:p>
      <w:pPr>
        <w:spacing w:line="240" w:lineRule="auto" w:before="11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313" w:val="left" w:leader="none"/>
          <w:tab w:pos="1314" w:val="left" w:leader="none"/>
        </w:tabs>
        <w:spacing w:line="240" w:lineRule="auto" w:before="0" w:after="0"/>
        <w:ind w:left="1313" w:right="0" w:hanging="396"/>
        <w:jc w:val="left"/>
        <w:rPr>
          <w:sz w:val="21"/>
        </w:rPr>
      </w:pPr>
      <w:r>
        <w:rPr>
          <w:color w:val="092742"/>
          <w:w w:val="90"/>
          <w:sz w:val="21"/>
        </w:rPr>
        <w:t>With</w:t>
      </w:r>
      <w:r>
        <w:rPr>
          <w:color w:val="092742"/>
          <w:spacing w:val="13"/>
          <w:w w:val="90"/>
          <w:sz w:val="21"/>
        </w:rPr>
        <w:t> </w:t>
      </w:r>
      <w:r>
        <w:rPr>
          <w:color w:val="092742"/>
          <w:w w:val="90"/>
          <w:sz w:val="21"/>
        </w:rPr>
        <w:t>no</w:t>
      </w:r>
      <w:r>
        <w:rPr>
          <w:color w:val="092742"/>
          <w:spacing w:val="13"/>
          <w:w w:val="90"/>
          <w:sz w:val="21"/>
        </w:rPr>
        <w:t> </w:t>
      </w:r>
      <w:r>
        <w:rPr>
          <w:color w:val="092742"/>
          <w:w w:val="90"/>
          <w:sz w:val="21"/>
        </w:rPr>
        <w:t>accommodations,</w:t>
      </w:r>
    </w:p>
    <w:p>
      <w:pPr>
        <w:spacing w:line="240" w:lineRule="auto" w:before="1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364" w:val="left" w:leader="none"/>
          <w:tab w:pos="1365" w:val="left" w:leader="none"/>
        </w:tabs>
        <w:spacing w:line="240" w:lineRule="auto" w:before="1" w:after="0"/>
        <w:ind w:left="1364" w:right="0" w:hanging="426"/>
        <w:jc w:val="left"/>
        <w:rPr>
          <w:sz w:val="21"/>
        </w:rPr>
      </w:pPr>
      <w:r>
        <w:rPr>
          <w:color w:val="092742"/>
          <w:w w:val="90"/>
          <w:position w:val="1"/>
          <w:sz w:val="21"/>
        </w:rPr>
        <w:t>With</w:t>
      </w:r>
      <w:r>
        <w:rPr>
          <w:color w:val="092742"/>
          <w:spacing w:val="14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accommodations,</w:t>
      </w:r>
      <w:r>
        <w:rPr>
          <w:color w:val="092742"/>
          <w:spacing w:val="14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or</w:t>
      </w:r>
    </w:p>
    <w:p>
      <w:pPr>
        <w:spacing w:line="240" w:lineRule="auto" w:before="3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351" w:val="left" w:leader="none"/>
          <w:tab w:pos="1352" w:val="left" w:leader="none"/>
        </w:tabs>
        <w:spacing w:line="223" w:lineRule="auto" w:before="0" w:after="0"/>
        <w:ind w:left="1351" w:right="1208" w:hanging="412"/>
        <w:jc w:val="left"/>
        <w:rPr>
          <w:sz w:val="21"/>
        </w:rPr>
      </w:pPr>
      <w:r>
        <w:rPr>
          <w:color w:val="092742"/>
          <w:w w:val="90"/>
          <w:sz w:val="21"/>
        </w:rPr>
        <w:t>Through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an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alternate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assessment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(AA).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5"/>
          <w:sz w:val="21"/>
        </w:rPr>
        <w:t>The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AA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is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for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students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with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the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most</w:t>
      </w:r>
    </w:p>
    <w:p>
      <w:pPr>
        <w:spacing w:before="55"/>
        <w:ind w:left="1351" w:right="0" w:firstLine="0"/>
        <w:jc w:val="left"/>
        <w:rPr>
          <w:sz w:val="21"/>
        </w:rPr>
      </w:pPr>
      <w:r>
        <w:rPr>
          <w:color w:val="092742"/>
          <w:w w:val="95"/>
          <w:sz w:val="21"/>
        </w:rPr>
        <w:t>significant</w:t>
      </w:r>
      <w:r>
        <w:rPr>
          <w:color w:val="092742"/>
          <w:spacing w:val="-6"/>
          <w:w w:val="95"/>
          <w:sz w:val="21"/>
        </w:rPr>
        <w:t> </w:t>
      </w:r>
      <w:r>
        <w:rPr>
          <w:color w:val="092742"/>
          <w:w w:val="95"/>
          <w:sz w:val="21"/>
        </w:rPr>
        <w:t>cognitive</w:t>
      </w:r>
      <w:r>
        <w:rPr>
          <w:color w:val="092742"/>
          <w:spacing w:val="-5"/>
          <w:w w:val="95"/>
          <w:sz w:val="21"/>
        </w:rPr>
        <w:t> </w:t>
      </w:r>
      <w:r>
        <w:rPr>
          <w:color w:val="092742"/>
          <w:w w:val="95"/>
          <w:sz w:val="21"/>
        </w:rPr>
        <w:t>disabilities.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1"/>
        <w:rPr>
          <w:sz w:val="25"/>
        </w:rPr>
      </w:pPr>
    </w:p>
    <w:p>
      <w:pPr>
        <w:spacing w:line="278" w:lineRule="auto" w:before="0"/>
        <w:ind w:left="726" w:right="626" w:firstLine="0"/>
        <w:jc w:val="left"/>
        <w:rPr>
          <w:sz w:val="21"/>
        </w:rPr>
      </w:pPr>
      <w:r>
        <w:rPr>
          <w:color w:val="092742"/>
          <w:w w:val="90"/>
          <w:sz w:val="21"/>
        </w:rPr>
        <w:t>While OSEP is just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now collecting data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on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achievement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gaps,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Hawaii's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Strive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HI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system</w:t>
      </w:r>
    </w:p>
    <w:p>
      <w:pPr>
        <w:spacing w:after="0" w:line="278" w:lineRule="auto"/>
        <w:jc w:val="left"/>
        <w:rPr>
          <w:sz w:val="21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4925" w:space="40"/>
            <w:col w:w="5915"/>
          </w:cols>
        </w:sectPr>
      </w:pPr>
    </w:p>
    <w:p>
      <w:pPr>
        <w:tabs>
          <w:tab w:pos="2235" w:val="left" w:leader="none"/>
        </w:tabs>
        <w:spacing w:line="232" w:lineRule="auto" w:before="0"/>
        <w:ind w:left="1396" w:right="0" w:firstLine="0"/>
        <w:jc w:val="left"/>
        <w:rPr>
          <w:sz w:val="18"/>
        </w:rPr>
      </w:pPr>
      <w:r>
        <w:rPr>
          <w:color w:val="333332"/>
          <w:position w:val="-9"/>
          <w:sz w:val="18"/>
        </w:rPr>
        <w:t>50</w:t>
        <w:tab/>
      </w:r>
      <w:r>
        <w:rPr>
          <w:color w:val="333332"/>
          <w:spacing w:val="-10"/>
          <w:w w:val="95"/>
          <w:sz w:val="18"/>
        </w:rPr>
        <w:t>43</w:t>
      </w:r>
    </w:p>
    <w:p>
      <w:pPr>
        <w:spacing w:before="52"/>
        <w:ind w:left="1484" w:right="0" w:firstLine="0"/>
        <w:jc w:val="left"/>
        <w:rPr>
          <w:sz w:val="18"/>
        </w:rPr>
      </w:pPr>
      <w:r>
        <w:rPr>
          <w:color w:val="333332"/>
          <w:w w:val="88"/>
          <w:sz w:val="18"/>
        </w:rPr>
        <w:t>0</w:t>
      </w:r>
    </w:p>
    <w:p>
      <w:pPr>
        <w:spacing w:line="240" w:lineRule="auto" w:before="2" w:after="25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09" w:lineRule="exact"/>
        <w:ind w:left="421" w:right="0" w:firstLine="0"/>
        <w:rPr>
          <w:sz w:val="20"/>
        </w:rPr>
      </w:pPr>
      <w:r>
        <w:rPr>
          <w:position w:val="-3"/>
          <w:sz w:val="20"/>
        </w:rPr>
        <w:pict>
          <v:shape style="width:9.85pt;height:10.5pt;mso-position-horizontal-relative:char;mso-position-vertical-relative:line" type="#_x0000_t202" id="docshape32" filled="false" stroked="false">
            <w10:anchorlock/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95"/>
                      <w:sz w:val="18"/>
                    </w:rPr>
                    <w:t>11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line="240" w:lineRule="auto" w:before="10"/>
        <w:rPr>
          <w:sz w:val="15"/>
        </w:rPr>
      </w:pPr>
    </w:p>
    <w:p>
      <w:pPr>
        <w:spacing w:before="0"/>
        <w:ind w:left="-1" w:right="0" w:firstLine="0"/>
        <w:jc w:val="left"/>
        <w:rPr>
          <w:sz w:val="18"/>
        </w:rPr>
      </w:pPr>
      <w:r>
        <w:rPr>
          <w:color w:val="333332"/>
          <w:sz w:val="18"/>
        </w:rPr>
        <w:t>Math</w:t>
      </w:r>
    </w:p>
    <w:p>
      <w:pPr>
        <w:spacing w:line="240" w:lineRule="auto" w:before="9"/>
        <w:rPr>
          <w:sz w:val="28"/>
        </w:rPr>
      </w:pPr>
    </w:p>
    <w:p>
      <w:pPr>
        <w:tabs>
          <w:tab w:pos="1200" w:val="left" w:leader="none"/>
        </w:tabs>
        <w:spacing w:before="0"/>
        <w:ind w:left="0" w:right="0" w:firstLine="0"/>
        <w:jc w:val="left"/>
        <w:rPr>
          <w:sz w:val="15"/>
        </w:rPr>
      </w:pPr>
      <w:r>
        <w:rPr>
          <w:color w:val="333332"/>
          <w:w w:val="90"/>
          <w:sz w:val="15"/>
        </w:rPr>
        <w:t>All</w:t>
      </w:r>
      <w:r>
        <w:rPr>
          <w:color w:val="333332"/>
          <w:spacing w:val="-3"/>
          <w:w w:val="90"/>
          <w:sz w:val="15"/>
        </w:rPr>
        <w:t> </w:t>
      </w:r>
      <w:r>
        <w:rPr>
          <w:color w:val="333332"/>
          <w:w w:val="90"/>
          <w:sz w:val="15"/>
        </w:rPr>
        <w:t>Students</w:t>
        <w:tab/>
      </w:r>
      <w:r>
        <w:rPr>
          <w:color w:val="333332"/>
          <w:spacing w:val="-2"/>
          <w:w w:val="80"/>
          <w:sz w:val="15"/>
        </w:rPr>
        <w:t>SPED</w:t>
      </w:r>
    </w:p>
    <w:p>
      <w:pPr>
        <w:spacing w:before="161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333332"/>
          <w:sz w:val="18"/>
        </w:rPr>
        <w:t>13</w:t>
      </w:r>
    </w:p>
    <w:p>
      <w:pPr>
        <w:spacing w:line="240" w:lineRule="auto" w:before="4"/>
        <w:rPr>
          <w:sz w:val="16"/>
        </w:rPr>
      </w:pPr>
    </w:p>
    <w:p>
      <w:pPr>
        <w:spacing w:before="0"/>
        <w:ind w:left="206" w:right="0" w:firstLine="0"/>
        <w:jc w:val="left"/>
        <w:rPr>
          <w:sz w:val="18"/>
        </w:rPr>
      </w:pPr>
      <w:r>
        <w:rPr/>
        <w:pict>
          <v:shape style="position:absolute;margin-left:235.5pt;margin-top:-16.411852pt;width:9.85pt;height:10.5pt;mso-position-horizontal-relative:page;mso-position-vertical-relative:paragraph;z-index:15743488" type="#_x0000_t202" id="docshape33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90"/>
                      <w:sz w:val="18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color w:val="333332"/>
          <w:w w:val="90"/>
          <w:sz w:val="18"/>
        </w:rPr>
        <w:t>ELA</w:t>
      </w:r>
    </w:p>
    <w:p>
      <w:pPr>
        <w:spacing w:line="278" w:lineRule="auto" w:before="5"/>
        <w:ind w:left="867" w:right="1076" w:firstLine="0"/>
        <w:jc w:val="left"/>
        <w:rPr>
          <w:b/>
          <w:sz w:val="21"/>
        </w:rPr>
      </w:pPr>
      <w:r>
        <w:rPr/>
        <w:br w:type="column"/>
      </w:r>
      <w:r>
        <w:rPr>
          <w:color w:val="092742"/>
          <w:w w:val="90"/>
          <w:sz w:val="21"/>
        </w:rPr>
        <w:t>has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been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tracking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achievement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gaps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student subgroups since 2015.</w:t>
      </w:r>
      <w:r>
        <w:rPr>
          <w:color w:val="092742"/>
          <w:spacing w:val="1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Special</w:t>
      </w:r>
      <w:r>
        <w:rPr>
          <w:b/>
          <w:color w:val="092742"/>
          <w:spacing w:val="1"/>
          <w:w w:val="90"/>
          <w:sz w:val="21"/>
        </w:rPr>
        <w:t> </w:t>
      </w:r>
      <w:r>
        <w:rPr>
          <w:b/>
          <w:color w:val="092742"/>
          <w:w w:val="85"/>
          <w:sz w:val="21"/>
        </w:rPr>
        <w:t>education</w:t>
      </w:r>
      <w:r>
        <w:rPr>
          <w:b/>
          <w:color w:val="092742"/>
          <w:spacing w:val="8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students</w:t>
      </w:r>
      <w:r>
        <w:rPr>
          <w:b/>
          <w:color w:val="092742"/>
          <w:spacing w:val="9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have</w:t>
      </w:r>
      <w:r>
        <w:rPr>
          <w:b/>
          <w:color w:val="092742"/>
          <w:spacing w:val="9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always</w:t>
      </w:r>
      <w:r>
        <w:rPr>
          <w:b/>
          <w:color w:val="092742"/>
          <w:spacing w:val="9"/>
          <w:w w:val="85"/>
          <w:sz w:val="21"/>
        </w:rPr>
        <w:t> </w:t>
      </w:r>
      <w:r>
        <w:rPr>
          <w:b/>
          <w:color w:val="092742"/>
          <w:w w:val="85"/>
          <w:sz w:val="21"/>
        </w:rPr>
        <w:t>experienced</w:t>
      </w:r>
      <w:r>
        <w:rPr>
          <w:b/>
          <w:color w:val="092742"/>
          <w:spacing w:val="-46"/>
          <w:w w:val="85"/>
          <w:sz w:val="21"/>
        </w:rPr>
        <w:t> </w:t>
      </w:r>
      <w:r>
        <w:rPr>
          <w:b/>
          <w:color w:val="092742"/>
          <w:w w:val="90"/>
          <w:sz w:val="21"/>
        </w:rPr>
        <w:t>the</w:t>
      </w:r>
      <w:r>
        <w:rPr>
          <w:b/>
          <w:color w:val="092742"/>
          <w:spacing w:val="-8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biggest</w:t>
      </w:r>
      <w:r>
        <w:rPr>
          <w:b/>
          <w:color w:val="092742"/>
          <w:spacing w:val="-7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gaps</w:t>
      </w:r>
      <w:r>
        <w:rPr>
          <w:b/>
          <w:color w:val="092742"/>
          <w:spacing w:val="-7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in</w:t>
      </w:r>
      <w:r>
        <w:rPr>
          <w:b/>
          <w:color w:val="092742"/>
          <w:spacing w:val="-7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achievement.</w:t>
      </w:r>
    </w:p>
    <w:p>
      <w:pPr>
        <w:spacing w:after="0" w:line="278" w:lineRule="auto"/>
        <w:jc w:val="left"/>
        <w:rPr>
          <w:sz w:val="21"/>
        </w:rPr>
        <w:sectPr>
          <w:type w:val="continuous"/>
          <w:pgSz w:w="12240" w:h="15840"/>
          <w:pgMar w:header="0" w:footer="470" w:top="980" w:bottom="280" w:left="740" w:right="620"/>
          <w:cols w:num="4" w:equalWidth="0">
            <w:col w:w="2413" w:space="40"/>
            <w:col w:w="1528" w:space="39"/>
            <w:col w:w="764" w:space="40"/>
            <w:col w:w="6056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pStyle w:val="Heading8"/>
        <w:spacing w:line="254" w:lineRule="auto" w:before="102"/>
        <w:ind w:left="1114" w:right="173"/>
      </w:pPr>
      <w:r>
        <w:rPr>
          <w:color w:val="333332"/>
          <w:w w:val="90"/>
        </w:rPr>
        <w:t>National Comparison</w:t>
      </w:r>
      <w:r>
        <w:rPr>
          <w:color w:val="333332"/>
          <w:spacing w:val="1"/>
          <w:w w:val="90"/>
        </w:rPr>
        <w:t> </w:t>
      </w:r>
      <w:r>
        <w:rPr>
          <w:color w:val="333332"/>
          <w:w w:val="90"/>
        </w:rPr>
        <w:t>for</w:t>
      </w:r>
      <w:r>
        <w:rPr>
          <w:color w:val="333332"/>
          <w:spacing w:val="10"/>
          <w:w w:val="90"/>
        </w:rPr>
        <w:t> </w:t>
      </w:r>
      <w:r>
        <w:rPr>
          <w:color w:val="333332"/>
          <w:w w:val="90"/>
        </w:rPr>
        <w:t>Participation</w:t>
      </w:r>
      <w:r>
        <w:rPr>
          <w:color w:val="333332"/>
          <w:spacing w:val="11"/>
          <w:w w:val="90"/>
        </w:rPr>
        <w:t> </w:t>
      </w:r>
      <w:r>
        <w:rPr>
          <w:color w:val="333332"/>
          <w:w w:val="90"/>
        </w:rPr>
        <w:t>Rates</w:t>
      </w:r>
    </w:p>
    <w:p>
      <w:pPr>
        <w:spacing w:line="216" w:lineRule="auto" w:before="124"/>
        <w:ind w:left="1189" w:right="173" w:hanging="63"/>
        <w:jc w:val="left"/>
        <w:rPr>
          <w:sz w:val="20"/>
        </w:rPr>
      </w:pPr>
      <w:r>
        <w:rPr>
          <w:b/>
          <w:color w:val="ED202B"/>
          <w:w w:val="95"/>
          <w:sz w:val="30"/>
        </w:rPr>
        <w:t>One-third </w:t>
      </w:r>
      <w:r>
        <w:rPr>
          <w:color w:val="333332"/>
          <w:w w:val="95"/>
          <w:position w:val="4"/>
          <w:sz w:val="18"/>
        </w:rPr>
        <w:t>of other</w:t>
      </w:r>
      <w:r>
        <w:rPr>
          <w:color w:val="333332"/>
          <w:spacing w:val="1"/>
          <w:w w:val="95"/>
          <w:position w:val="4"/>
          <w:sz w:val="18"/>
        </w:rPr>
        <w:t> </w:t>
      </w:r>
      <w:r>
        <w:rPr>
          <w:color w:val="333332"/>
          <w:w w:val="90"/>
          <w:sz w:val="20"/>
        </w:rPr>
        <w:t>states</w:t>
      </w:r>
      <w:r>
        <w:rPr>
          <w:color w:val="333332"/>
          <w:spacing w:val="7"/>
          <w:w w:val="90"/>
          <w:sz w:val="20"/>
        </w:rPr>
        <w:t> </w:t>
      </w:r>
      <w:r>
        <w:rPr>
          <w:color w:val="333332"/>
          <w:w w:val="90"/>
          <w:sz w:val="20"/>
        </w:rPr>
        <w:t>and</w:t>
      </w:r>
      <w:r>
        <w:rPr>
          <w:color w:val="333332"/>
          <w:spacing w:val="8"/>
          <w:w w:val="90"/>
          <w:sz w:val="20"/>
        </w:rPr>
        <w:t> </w:t>
      </w:r>
      <w:r>
        <w:rPr>
          <w:color w:val="333332"/>
          <w:w w:val="90"/>
          <w:sz w:val="20"/>
        </w:rPr>
        <w:t>territories</w:t>
      </w:r>
      <w:r>
        <w:rPr>
          <w:color w:val="333332"/>
          <w:spacing w:val="7"/>
          <w:w w:val="90"/>
          <w:sz w:val="20"/>
        </w:rPr>
        <w:t> </w:t>
      </w:r>
      <w:r>
        <w:rPr>
          <w:color w:val="333332"/>
          <w:w w:val="90"/>
          <w:position w:val="1"/>
          <w:sz w:val="20"/>
        </w:rPr>
        <w:t>had</w:t>
      </w:r>
      <w:r>
        <w:rPr>
          <w:color w:val="333332"/>
          <w:spacing w:val="-47"/>
          <w:w w:val="90"/>
          <w:position w:val="1"/>
          <w:sz w:val="20"/>
        </w:rPr>
        <w:t> </w:t>
      </w:r>
      <w:r>
        <w:rPr>
          <w:color w:val="333332"/>
          <w:w w:val="90"/>
          <w:sz w:val="20"/>
        </w:rPr>
        <w:t>participation</w:t>
      </w:r>
      <w:r>
        <w:rPr>
          <w:color w:val="333332"/>
          <w:spacing w:val="10"/>
          <w:w w:val="90"/>
          <w:sz w:val="20"/>
        </w:rPr>
        <w:t> </w:t>
      </w:r>
      <w:r>
        <w:rPr>
          <w:color w:val="333332"/>
          <w:w w:val="90"/>
          <w:sz w:val="20"/>
        </w:rPr>
        <w:t>rates</w:t>
      </w:r>
      <w:r>
        <w:rPr>
          <w:color w:val="333332"/>
          <w:spacing w:val="10"/>
          <w:w w:val="90"/>
          <w:sz w:val="20"/>
        </w:rPr>
        <w:t> </w:t>
      </w:r>
      <w:r>
        <w:rPr>
          <w:color w:val="333332"/>
          <w:w w:val="90"/>
          <w:position w:val="1"/>
          <w:sz w:val="20"/>
        </w:rPr>
        <w:t>above</w:t>
      </w:r>
    </w:p>
    <w:p>
      <w:pPr>
        <w:spacing w:line="242" w:lineRule="auto" w:before="5"/>
        <w:ind w:left="1191" w:right="173" w:hanging="1"/>
        <w:jc w:val="left"/>
        <w:rPr>
          <w:sz w:val="20"/>
        </w:rPr>
      </w:pPr>
      <w:r>
        <w:rPr>
          <w:color w:val="333332"/>
          <w:w w:val="90"/>
          <w:sz w:val="20"/>
        </w:rPr>
        <w:t>Hawaii's</w:t>
      </w:r>
      <w:r>
        <w:rPr>
          <w:color w:val="333332"/>
          <w:spacing w:val="6"/>
          <w:w w:val="90"/>
          <w:sz w:val="20"/>
        </w:rPr>
        <w:t> </w:t>
      </w:r>
      <w:r>
        <w:rPr>
          <w:color w:val="333332"/>
          <w:w w:val="90"/>
          <w:sz w:val="20"/>
        </w:rPr>
        <w:t>for</w:t>
      </w:r>
      <w:r>
        <w:rPr>
          <w:color w:val="333332"/>
          <w:spacing w:val="5"/>
          <w:w w:val="90"/>
          <w:sz w:val="20"/>
        </w:rPr>
        <w:t> </w:t>
      </w:r>
      <w:r>
        <w:rPr>
          <w:color w:val="333332"/>
          <w:w w:val="90"/>
          <w:sz w:val="20"/>
        </w:rPr>
        <w:t>the</w:t>
      </w:r>
      <w:r>
        <w:rPr>
          <w:color w:val="333332"/>
          <w:spacing w:val="6"/>
          <w:w w:val="90"/>
          <w:sz w:val="20"/>
        </w:rPr>
        <w:t> </w:t>
      </w:r>
      <w:r>
        <w:rPr>
          <w:color w:val="333332"/>
          <w:w w:val="90"/>
          <w:position w:val="1"/>
          <w:sz w:val="20"/>
        </w:rPr>
        <w:t>statewide</w:t>
      </w:r>
      <w:r>
        <w:rPr>
          <w:color w:val="333332"/>
          <w:spacing w:val="-47"/>
          <w:w w:val="90"/>
          <w:position w:val="1"/>
          <w:sz w:val="20"/>
        </w:rPr>
        <w:t> </w:t>
      </w:r>
      <w:r>
        <w:rPr>
          <w:color w:val="333332"/>
          <w:spacing w:val="-1"/>
          <w:w w:val="90"/>
          <w:sz w:val="20"/>
        </w:rPr>
        <w:t>assessment</w:t>
      </w:r>
      <w:r>
        <w:rPr>
          <w:color w:val="333332"/>
          <w:spacing w:val="-7"/>
          <w:w w:val="90"/>
          <w:sz w:val="20"/>
        </w:rPr>
        <w:t> </w:t>
      </w:r>
      <w:r>
        <w:rPr>
          <w:color w:val="333332"/>
          <w:spacing w:val="-1"/>
          <w:w w:val="90"/>
          <w:sz w:val="20"/>
        </w:rPr>
        <w:t>in</w:t>
      </w:r>
      <w:r>
        <w:rPr>
          <w:color w:val="333332"/>
          <w:spacing w:val="-7"/>
          <w:w w:val="90"/>
          <w:sz w:val="20"/>
        </w:rPr>
        <w:t> </w:t>
      </w:r>
      <w:r>
        <w:rPr>
          <w:color w:val="333332"/>
          <w:w w:val="90"/>
          <w:sz w:val="20"/>
        </w:rPr>
        <w:t>FFY</w:t>
      </w:r>
      <w:r>
        <w:rPr>
          <w:color w:val="333332"/>
          <w:spacing w:val="-7"/>
          <w:w w:val="90"/>
          <w:sz w:val="20"/>
        </w:rPr>
        <w:t> </w:t>
      </w:r>
      <w:r>
        <w:rPr>
          <w:color w:val="333332"/>
          <w:w w:val="90"/>
          <w:position w:val="1"/>
          <w:sz w:val="20"/>
        </w:rPr>
        <w:t>2018.</w:t>
      </w:r>
    </w:p>
    <w:p>
      <w:pPr>
        <w:spacing w:line="240" w:lineRule="auto" w:before="0"/>
        <w:rPr>
          <w:sz w:val="34"/>
        </w:rPr>
      </w:pPr>
    </w:p>
    <w:p>
      <w:pPr>
        <w:pStyle w:val="Heading8"/>
        <w:spacing w:line="254" w:lineRule="auto"/>
        <w:ind w:left="1197" w:right="-2" w:firstLine="45"/>
      </w:pPr>
      <w:r>
        <w:rPr>
          <w:color w:val="333332"/>
          <w:w w:val="90"/>
        </w:rPr>
        <w:t>Potential</w:t>
      </w:r>
      <w:r>
        <w:rPr>
          <w:color w:val="333332"/>
          <w:spacing w:val="1"/>
          <w:w w:val="90"/>
        </w:rPr>
        <w:t> </w:t>
      </w:r>
      <w:r>
        <w:rPr>
          <w:color w:val="333332"/>
          <w:w w:val="90"/>
        </w:rPr>
        <w:t>Improvement</w:t>
      </w:r>
      <w:r>
        <w:rPr>
          <w:color w:val="333332"/>
          <w:spacing w:val="1"/>
          <w:w w:val="90"/>
        </w:rPr>
        <w:t> </w:t>
      </w:r>
      <w:r>
        <w:rPr>
          <w:color w:val="333332"/>
          <w:w w:val="90"/>
        </w:rPr>
        <w:t>Activity</w:t>
      </w:r>
      <w:r>
        <w:rPr>
          <w:color w:val="333332"/>
          <w:spacing w:val="38"/>
          <w:w w:val="90"/>
        </w:rPr>
        <w:t> </w:t>
      </w:r>
      <w:r>
        <w:rPr>
          <w:color w:val="333332"/>
          <w:w w:val="90"/>
        </w:rPr>
        <w:t>for</w:t>
      </w:r>
      <w:r>
        <w:rPr>
          <w:color w:val="333332"/>
          <w:spacing w:val="39"/>
          <w:w w:val="90"/>
        </w:rPr>
        <w:t> </w:t>
      </w:r>
      <w:r>
        <w:rPr>
          <w:color w:val="333332"/>
          <w:w w:val="90"/>
        </w:rPr>
        <w:t>Participation</w:t>
      </w:r>
    </w:p>
    <w:p>
      <w:pPr>
        <w:spacing w:line="252" w:lineRule="auto" w:before="37"/>
        <w:ind w:left="2083" w:right="-2" w:firstLine="0"/>
        <w:jc w:val="left"/>
        <w:rPr>
          <w:sz w:val="20"/>
        </w:rPr>
      </w:pPr>
      <w:r>
        <w:rPr>
          <w:color w:val="333332"/>
          <w:sz w:val="20"/>
        </w:rPr>
        <w:t>Communication</w:t>
      </w:r>
      <w:r>
        <w:rPr>
          <w:color w:val="333332"/>
          <w:spacing w:val="1"/>
          <w:sz w:val="20"/>
        </w:rPr>
        <w:t> </w:t>
      </w:r>
      <w:r>
        <w:rPr>
          <w:color w:val="333332"/>
          <w:w w:val="90"/>
          <w:sz w:val="20"/>
        </w:rPr>
        <w:t>with</w:t>
      </w:r>
      <w:r>
        <w:rPr>
          <w:color w:val="333332"/>
          <w:spacing w:val="14"/>
          <w:w w:val="90"/>
          <w:sz w:val="20"/>
        </w:rPr>
        <w:t> </w:t>
      </w:r>
      <w:r>
        <w:rPr>
          <w:color w:val="333332"/>
          <w:w w:val="90"/>
          <w:sz w:val="20"/>
        </w:rPr>
        <w:t>families</w:t>
      </w:r>
      <w:r>
        <w:rPr>
          <w:color w:val="333332"/>
          <w:spacing w:val="14"/>
          <w:w w:val="90"/>
          <w:sz w:val="20"/>
        </w:rPr>
        <w:t> </w:t>
      </w:r>
      <w:r>
        <w:rPr>
          <w:color w:val="333332"/>
          <w:w w:val="90"/>
          <w:sz w:val="20"/>
        </w:rPr>
        <w:t>about</w:t>
      </w:r>
      <w:r>
        <w:rPr>
          <w:color w:val="333332"/>
          <w:spacing w:val="-47"/>
          <w:w w:val="90"/>
          <w:sz w:val="20"/>
        </w:rPr>
        <w:t> </w:t>
      </w:r>
      <w:r>
        <w:rPr>
          <w:color w:val="333332"/>
          <w:w w:val="90"/>
          <w:sz w:val="20"/>
        </w:rPr>
        <w:t>the</w:t>
      </w:r>
      <w:r>
        <w:rPr>
          <w:color w:val="333332"/>
          <w:spacing w:val="3"/>
          <w:w w:val="90"/>
          <w:sz w:val="20"/>
        </w:rPr>
        <w:t> </w:t>
      </w:r>
      <w:r>
        <w:rPr>
          <w:color w:val="333332"/>
          <w:w w:val="90"/>
          <w:sz w:val="20"/>
        </w:rPr>
        <w:t>benefits</w:t>
      </w:r>
      <w:r>
        <w:rPr>
          <w:color w:val="333332"/>
          <w:spacing w:val="4"/>
          <w:w w:val="90"/>
          <w:sz w:val="20"/>
        </w:rPr>
        <w:t> </w:t>
      </w:r>
      <w:r>
        <w:rPr>
          <w:color w:val="333332"/>
          <w:w w:val="90"/>
          <w:sz w:val="20"/>
        </w:rPr>
        <w:t>of</w:t>
      </w:r>
      <w:r>
        <w:rPr>
          <w:color w:val="333332"/>
          <w:spacing w:val="5"/>
          <w:w w:val="90"/>
          <w:sz w:val="20"/>
        </w:rPr>
        <w:t> </w:t>
      </w:r>
      <w:r>
        <w:rPr>
          <w:color w:val="333332"/>
          <w:w w:val="90"/>
          <w:sz w:val="20"/>
        </w:rPr>
        <w:t>the</w:t>
      </w:r>
      <w:r>
        <w:rPr>
          <w:color w:val="333332"/>
          <w:spacing w:val="1"/>
          <w:w w:val="90"/>
          <w:sz w:val="20"/>
        </w:rPr>
        <w:t> </w:t>
      </w:r>
      <w:r>
        <w:rPr>
          <w:color w:val="333332"/>
          <w:sz w:val="20"/>
        </w:rPr>
        <w:t>statewide</w:t>
      </w:r>
      <w:r>
        <w:rPr>
          <w:color w:val="333332"/>
          <w:spacing w:val="1"/>
          <w:sz w:val="20"/>
        </w:rPr>
        <w:t> </w:t>
      </w:r>
      <w:r>
        <w:rPr>
          <w:color w:val="333332"/>
          <w:sz w:val="20"/>
        </w:rPr>
        <w:t>assessment</w:t>
      </w:r>
    </w:p>
    <w:p>
      <w:pPr>
        <w:pStyle w:val="Heading5"/>
        <w:spacing w:line="249" w:lineRule="auto" w:before="170"/>
        <w:ind w:left="1879" w:right="1412" w:hanging="835"/>
      </w:pPr>
      <w:r>
        <w:rPr/>
        <w:br w:type="column"/>
      </w:r>
      <w:r>
        <w:rPr>
          <w:color w:val="070A0A"/>
        </w:rPr>
        <w:t>Potential</w:t>
      </w:r>
      <w:r>
        <w:rPr>
          <w:color w:val="070A0A"/>
          <w:spacing w:val="68"/>
        </w:rPr>
        <w:t> </w:t>
      </w:r>
      <w:r>
        <w:rPr>
          <w:color w:val="070A0A"/>
        </w:rPr>
        <w:t>Improvement</w:t>
      </w:r>
      <w:r>
        <w:rPr>
          <w:color w:val="070A0A"/>
          <w:spacing w:val="68"/>
        </w:rPr>
        <w:t> </w:t>
      </w:r>
      <w:r>
        <w:rPr>
          <w:color w:val="070A0A"/>
        </w:rPr>
        <w:t>Activities</w:t>
      </w:r>
      <w:r>
        <w:rPr>
          <w:color w:val="070A0A"/>
          <w:spacing w:val="-81"/>
        </w:rPr>
        <w:t> </w:t>
      </w:r>
      <w:r>
        <w:rPr>
          <w:color w:val="070A0A"/>
          <w:w w:val="105"/>
        </w:rPr>
        <w:t>for</w:t>
      </w:r>
      <w:r>
        <w:rPr>
          <w:color w:val="070A0A"/>
          <w:spacing w:val="-17"/>
          <w:w w:val="105"/>
        </w:rPr>
        <w:t> </w:t>
      </w:r>
      <w:r>
        <w:rPr>
          <w:color w:val="070A0A"/>
          <w:w w:val="105"/>
        </w:rPr>
        <w:t>Proficiency</w:t>
      </w:r>
      <w:r>
        <w:rPr>
          <w:color w:val="070A0A"/>
          <w:spacing w:val="-16"/>
          <w:w w:val="105"/>
        </w:rPr>
        <w:t> </w:t>
      </w:r>
      <w:r>
        <w:rPr>
          <w:color w:val="070A0A"/>
          <w:w w:val="105"/>
        </w:rPr>
        <w:t>Rates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5"/>
        </w:rPr>
      </w:pPr>
    </w:p>
    <w:p>
      <w:pPr>
        <w:spacing w:line="252" w:lineRule="auto" w:before="1"/>
        <w:ind w:left="4883" w:right="1109" w:hanging="39"/>
        <w:jc w:val="right"/>
        <w:rPr>
          <w:sz w:val="20"/>
        </w:rPr>
      </w:pPr>
      <w:r>
        <w:rPr>
          <w:color w:val="333332"/>
          <w:w w:val="90"/>
          <w:sz w:val="20"/>
        </w:rPr>
        <w:t>Highly</w:t>
      </w:r>
      <w:r>
        <w:rPr>
          <w:color w:val="333332"/>
          <w:spacing w:val="14"/>
          <w:w w:val="90"/>
          <w:sz w:val="20"/>
        </w:rPr>
        <w:t> </w:t>
      </w:r>
      <w:r>
        <w:rPr>
          <w:color w:val="333332"/>
          <w:w w:val="90"/>
          <w:sz w:val="20"/>
        </w:rPr>
        <w:t>effective</w:t>
      </w:r>
      <w:r>
        <w:rPr>
          <w:color w:val="333332"/>
          <w:spacing w:val="-47"/>
          <w:w w:val="90"/>
          <w:sz w:val="20"/>
        </w:rPr>
        <w:t> </w:t>
      </w:r>
      <w:r>
        <w:rPr>
          <w:color w:val="333332"/>
          <w:w w:val="90"/>
          <w:sz w:val="20"/>
        </w:rPr>
        <w:t>teaching</w:t>
      </w:r>
      <w:r>
        <w:rPr>
          <w:color w:val="333332"/>
          <w:spacing w:val="2"/>
          <w:w w:val="90"/>
          <w:sz w:val="20"/>
        </w:rPr>
        <w:t> </w:t>
      </w:r>
      <w:r>
        <w:rPr>
          <w:color w:val="333332"/>
          <w:w w:val="90"/>
          <w:sz w:val="20"/>
        </w:rPr>
        <w:t>using</w:t>
      </w:r>
    </w:p>
    <w:p>
      <w:pPr>
        <w:tabs>
          <w:tab w:pos="1876" w:val="left" w:leader="none"/>
          <w:tab w:pos="4020" w:val="left" w:leader="none"/>
        </w:tabs>
        <w:spacing w:line="223" w:lineRule="exact" w:before="0"/>
        <w:ind w:left="0" w:right="1086" w:firstLine="0"/>
        <w:jc w:val="right"/>
        <w:rPr>
          <w:sz w:val="20"/>
        </w:rPr>
      </w:pPr>
      <w:r>
        <w:rPr>
          <w:color w:val="333332"/>
          <w:w w:val="90"/>
          <w:position w:val="3"/>
          <w:sz w:val="20"/>
        </w:rPr>
        <w:t>High</w:t>
      </w:r>
      <w:r>
        <w:rPr>
          <w:color w:val="333332"/>
          <w:spacing w:val="-1"/>
          <w:w w:val="90"/>
          <w:position w:val="3"/>
          <w:sz w:val="20"/>
        </w:rPr>
        <w:t> </w:t>
      </w:r>
      <w:r>
        <w:rPr>
          <w:color w:val="333332"/>
          <w:w w:val="90"/>
          <w:position w:val="3"/>
          <w:sz w:val="20"/>
        </w:rPr>
        <w:t>quality</w:t>
        <w:tab/>
      </w:r>
      <w:r>
        <w:rPr>
          <w:color w:val="333332"/>
          <w:w w:val="90"/>
          <w:sz w:val="20"/>
        </w:rPr>
        <w:t>Early</w:t>
      </w:r>
      <w:r>
        <w:rPr>
          <w:color w:val="333332"/>
          <w:spacing w:val="-4"/>
          <w:w w:val="90"/>
          <w:sz w:val="20"/>
        </w:rPr>
        <w:t> </w:t>
      </w:r>
      <w:r>
        <w:rPr>
          <w:color w:val="333332"/>
          <w:w w:val="90"/>
          <w:sz w:val="20"/>
        </w:rPr>
        <w:t>literacy</w:t>
        <w:tab/>
      </w:r>
      <w:r>
        <w:rPr>
          <w:color w:val="333332"/>
          <w:sz w:val="20"/>
        </w:rPr>
        <w:t>evidence-based</w:t>
      </w:r>
    </w:p>
    <w:p>
      <w:pPr>
        <w:tabs>
          <w:tab w:pos="2848" w:val="left" w:leader="none"/>
          <w:tab w:pos="5092" w:val="left" w:leader="none"/>
        </w:tabs>
        <w:spacing w:line="251" w:lineRule="exact" w:before="0"/>
        <w:ind w:left="477" w:right="0" w:firstLine="0"/>
        <w:jc w:val="left"/>
        <w:rPr>
          <w:sz w:val="20"/>
        </w:rPr>
      </w:pPr>
      <w:r>
        <w:rPr>
          <w:color w:val="333332"/>
          <w:w w:val="90"/>
          <w:position w:val="3"/>
          <w:sz w:val="20"/>
        </w:rPr>
        <w:t>Inclusive</w:t>
      </w:r>
      <w:r>
        <w:rPr>
          <w:color w:val="333332"/>
          <w:spacing w:val="6"/>
          <w:w w:val="90"/>
          <w:position w:val="3"/>
          <w:sz w:val="20"/>
        </w:rPr>
        <w:t> </w:t>
      </w:r>
      <w:r>
        <w:rPr>
          <w:color w:val="333332"/>
          <w:w w:val="90"/>
          <w:position w:val="3"/>
          <w:sz w:val="20"/>
        </w:rPr>
        <w:t>classrooms</w:t>
        <w:tab/>
      </w:r>
      <w:r>
        <w:rPr>
          <w:color w:val="333332"/>
          <w:sz w:val="20"/>
        </w:rPr>
        <w:t>initiatives</w:t>
        <w:tab/>
        <w:t>strategies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36"/>
        </w:rPr>
      </w:pPr>
    </w:p>
    <w:p>
      <w:pPr>
        <w:tabs>
          <w:tab w:pos="2967" w:val="left" w:leader="none"/>
        </w:tabs>
        <w:spacing w:line="252" w:lineRule="auto" w:before="0"/>
        <w:ind w:left="1123" w:right="1353" w:hanging="179"/>
        <w:jc w:val="left"/>
        <w:rPr>
          <w:sz w:val="20"/>
        </w:rPr>
      </w:pPr>
      <w:r>
        <w:rPr>
          <w:color w:val="333332"/>
          <w:w w:val="90"/>
          <w:sz w:val="20"/>
        </w:rPr>
        <w:t>Reducing</w:t>
      </w:r>
      <w:r>
        <w:rPr>
          <w:color w:val="333332"/>
          <w:spacing w:val="-4"/>
          <w:w w:val="90"/>
          <w:sz w:val="20"/>
        </w:rPr>
        <w:t> </w:t>
      </w:r>
      <w:r>
        <w:rPr>
          <w:color w:val="333332"/>
          <w:w w:val="90"/>
          <w:sz w:val="20"/>
        </w:rPr>
        <w:t>chronic</w:t>
        <w:tab/>
        <w:t>Accelerated</w:t>
      </w:r>
      <w:r>
        <w:rPr>
          <w:color w:val="333332"/>
          <w:spacing w:val="6"/>
          <w:w w:val="90"/>
          <w:sz w:val="20"/>
        </w:rPr>
        <w:t> </w:t>
      </w:r>
      <w:r>
        <w:rPr>
          <w:color w:val="333332"/>
          <w:w w:val="90"/>
          <w:sz w:val="20"/>
        </w:rPr>
        <w:t>learning</w:t>
      </w:r>
      <w:r>
        <w:rPr>
          <w:color w:val="333332"/>
          <w:spacing w:val="6"/>
          <w:w w:val="90"/>
          <w:sz w:val="20"/>
        </w:rPr>
        <w:t> </w:t>
      </w:r>
      <w:r>
        <w:rPr>
          <w:color w:val="333332"/>
          <w:w w:val="90"/>
          <w:sz w:val="20"/>
        </w:rPr>
        <w:t>strategies</w:t>
      </w:r>
      <w:r>
        <w:rPr>
          <w:color w:val="333332"/>
          <w:spacing w:val="6"/>
          <w:w w:val="90"/>
          <w:sz w:val="20"/>
        </w:rPr>
        <w:t> </w:t>
      </w:r>
      <w:r>
        <w:rPr>
          <w:color w:val="333332"/>
          <w:w w:val="90"/>
          <w:sz w:val="20"/>
        </w:rPr>
        <w:t>like</w:t>
      </w:r>
      <w:r>
        <w:rPr>
          <w:color w:val="333332"/>
          <w:spacing w:val="1"/>
          <w:w w:val="90"/>
          <w:sz w:val="20"/>
        </w:rPr>
        <w:t> </w:t>
      </w:r>
      <w:r>
        <w:rPr>
          <w:color w:val="333332"/>
          <w:w w:val="95"/>
          <w:sz w:val="20"/>
        </w:rPr>
        <w:t>absenteeism</w:t>
        <w:tab/>
      </w:r>
      <w:r>
        <w:rPr>
          <w:color w:val="333332"/>
          <w:w w:val="90"/>
          <w:sz w:val="20"/>
        </w:rPr>
        <w:t>tutoring,</w:t>
      </w:r>
      <w:r>
        <w:rPr>
          <w:color w:val="333332"/>
          <w:spacing w:val="2"/>
          <w:w w:val="90"/>
          <w:sz w:val="20"/>
        </w:rPr>
        <w:t> </w:t>
      </w:r>
      <w:r>
        <w:rPr>
          <w:color w:val="333332"/>
          <w:w w:val="90"/>
          <w:sz w:val="20"/>
        </w:rPr>
        <w:t>summer</w:t>
      </w:r>
      <w:r>
        <w:rPr>
          <w:color w:val="333332"/>
          <w:spacing w:val="3"/>
          <w:w w:val="90"/>
          <w:sz w:val="20"/>
        </w:rPr>
        <w:t> </w:t>
      </w:r>
      <w:r>
        <w:rPr>
          <w:color w:val="333332"/>
          <w:w w:val="90"/>
          <w:sz w:val="20"/>
        </w:rPr>
        <w:t>programming,</w:t>
      </w:r>
      <w:r>
        <w:rPr>
          <w:color w:val="333332"/>
          <w:spacing w:val="3"/>
          <w:w w:val="90"/>
          <w:sz w:val="20"/>
        </w:rPr>
        <w:t> </w:t>
      </w:r>
      <w:r>
        <w:rPr>
          <w:color w:val="333332"/>
          <w:w w:val="90"/>
          <w:sz w:val="20"/>
        </w:rPr>
        <w:t>etc.</w:t>
      </w:r>
    </w:p>
    <w:p>
      <w:pPr>
        <w:spacing w:after="0" w:line="252" w:lineRule="auto"/>
        <w:jc w:val="left"/>
        <w:rPr>
          <w:sz w:val="20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3631" w:space="40"/>
            <w:col w:w="7209"/>
          </w:cols>
        </w:sectPr>
      </w:pPr>
    </w:p>
    <w:p>
      <w:pPr>
        <w:spacing w:line="240" w:lineRule="auto" w:before="2"/>
        <w:rPr>
          <w:sz w:val="10"/>
        </w:rPr>
      </w:pPr>
      <w:r>
        <w:rPr/>
        <w:pict>
          <v:group style="position:absolute;margin-left:46.799999pt;margin-top:38.880001pt;width:520.2pt;height:673.2pt;mso-position-horizontal-relative:page;mso-position-vertical-relative:page;z-index:-16488960" id="docshapegroup34" coordorigin="936,778" coordsize="10404,13464">
            <v:rect style="position:absolute;left:936;top:777;width:10404;height:13464" id="docshape35" filled="true" fillcolor="#64995e" stroked="false">
              <v:fill type="solid"/>
            </v:rect>
            <v:shape style="position:absolute;left:4722;top:9218;width:5955;height:4399" id="docshape36" coordorigin="4723,9218" coordsize="5955,4399" path="m10558,9218l4850,9218,4842,9218,4834,9219,4772,9244,4729,9305,4723,9337,4723,13498,4749,13567,4809,13610,4842,13617,10558,13617,10627,13591,10670,13530,10677,13498,10677,9337,10651,9268,10591,9225,10566,9219,10558,9218xe" filled="true" fillcolor="#f6f2a6" stroked="false">
              <v:path arrowok="t"/>
              <v:fill type="solid"/>
            </v:shape>
            <v:shape style="position:absolute;left:1624;top:1172;width:9066;height:12444" id="docshape37" coordorigin="1625,1173" coordsize="9066,12444" path="m4544,11696l4543,11688,4540,11671,4538,11663,4531,11648,4527,11640,4518,11627,4513,11620,4501,11608,4495,11603,4481,11594,4473,11590,4458,11583,4450,11581,4433,11578,4425,11577,1816,11577,1807,11577,1799,11578,1783,11581,1775,11583,1759,11590,1752,11594,1738,11603,1732,11608,1720,11620,1714,11627,1705,11640,1701,11648,1695,11663,1692,11671,1689,11688,1688,11696,1688,13498,1689,13506,1692,13522,1695,13530,1701,13546,1705,13553,1714,13567,1720,13574,1732,13585,1738,13591,1752,13600,1759,13604,1775,13610,1783,13613,1799,13616,1807,13617,4425,13617,4433,13616,4450,13613,4458,13610,4473,13604,4481,13600,4495,13591,4501,13585,4513,13574,4518,13567,4527,13553,4531,13546,4538,13530,4540,13522,4543,13506,4544,13498,4544,11696xm10626,1292l10625,1284,10622,1267,10620,1259,10613,1244,10609,1236,10600,1223,10595,1216,10583,1204,10576,1199,10562,1190,10555,1186,10540,1179,10532,1177,10515,1174,10507,1173,3461,1173,3452,1173,3444,1174,3427,1177,3419,1179,3404,1186,3397,1190,3383,1199,3376,1204,3364,1216,3359,1223,3350,1236,3346,1244,3340,1259,3337,1267,3334,1284,3333,1292,3333,1933,3334,1942,3337,1958,3340,1966,3346,1982,3350,1989,3359,2003,3364,2009,3376,2021,3383,2026,3397,2036,3404,2040,3419,2046,3427,2049,3444,2052,3452,2053,10507,2053,10515,2052,10532,2049,10540,2046,10555,2040,10562,2036,10576,2026,10583,2021,10595,2009,10600,2003,10609,1989,10613,1982,10620,1966,10622,1958,10625,1942,10626,1933,10626,1292xm10690,6519l10689,6511,10686,6495,10683,6487,10677,6471,10673,6464,10664,6450,10658,6444,10646,6432,10640,6426,10626,6417,10619,6413,10603,6407,10595,6404,10579,6401,10571,6400,1752,6400,1744,6400,1735,6401,1719,6404,1711,6407,1695,6413,1688,6417,1674,6426,1668,6432,1656,6444,1651,6450,1641,6464,1637,6471,1631,6487,1629,6495,1625,6511,1625,6519,1625,8793,1625,8801,1629,8818,1631,8826,1637,8841,1641,8848,1651,8862,1656,8869,1668,8881,1674,8886,1688,8895,1695,8899,1711,8906,1719,8908,1735,8911,1744,8912,10571,8912,10579,8911,10595,8908,10603,8906,10619,8899,10626,8895,10640,8886,10646,8881,10658,8869,10664,8862,10673,8848,10677,8841,10683,8826,10686,8818,10689,8801,10690,8793,10690,6519xe" filled="true" fillcolor="#ffffff" stroked="false">
              <v:path arrowok="t"/>
              <v:fill type="solid"/>
            </v:shape>
            <v:shape style="position:absolute;left:1917;top:1160;width:842;height:842" id="docshape38" coordorigin="1918,1160" coordsize="842,842" path="m2339,1160l2263,1167,2192,1186,2126,1218,2067,1259,2017,1310,1975,1368,1944,1434,1925,1505,1918,1581,1925,1656,1944,1728,1975,1793,2017,1852,2067,1903,2126,1944,2192,1975,2263,1995,2339,2002,2414,1995,2485,1975,2551,1944,2610,1903,2660,1852,2702,1793,2733,1728,2752,1656,2759,1581,2752,1505,2733,1434,2702,1368,2660,1310,2610,1259,2551,1218,2485,1186,2414,1167,2339,1160xe" filled="true" fillcolor="#f4ec59" stroked="false">
              <v:path arrowok="t"/>
              <v:fill type="solid"/>
            </v:shape>
            <v:shape style="position:absolute;left:1624;top:2320;width:4412;height:3876" id="docshape39" coordorigin="1624,2320" coordsize="4412,3876" path="m5917,2320l1752,2320,1744,2320,1735,2321,1674,2346,1631,2407,1624,2439,1624,6077,1651,6147,1711,6190,1744,6196,5917,6196,5986,6170,6029,6110,6036,6077,6036,2439,6010,2370,5950,2327,5925,2321,5917,2320xe" filled="true" fillcolor="#d1e7c1" stroked="false">
              <v:path arrowok="t"/>
              <v:fill type="solid"/>
            </v:shape>
            <v:line style="position:absolute" from="2504,7388" to="5972,7388" stroked="true" strokeweight=".637pt" strokecolor="#e4e4e4">
              <v:stroke dashstyle="solid"/>
            </v:line>
            <v:shape style="position:absolute;left:2504;top:7668;width:3468;height:2" id="docshape40" coordorigin="2504,7669" coordsize="3468,0" path="m2504,7669l4531,7669m5054,7669l5972,7669e" filled="false" stroked="true" strokeweight=".637pt" strokecolor="#e4e4e4">
              <v:path arrowok="t"/>
              <v:stroke dashstyle="solid"/>
            </v:shape>
            <v:shape style="position:absolute;left:2376;top:7388;width:3596;height:657" id="docshape41" coordorigin="2377,7388" coordsize="3596,657" path="m5099,7918l5099,8045m3365,7918l3365,8045m2504,7924l5972,7924m2504,7388l2377,7388m2504,7669l2377,7669m2504,7924l2377,7924e" filled="false" stroked="true" strokeweight=".637pt" strokecolor="#010202">
              <v:path arrowok="t"/>
              <v:stroke dashstyle="solid"/>
            </v:shape>
            <v:line style="position:absolute" from="2498,7395" to="2498,7918" stroked="true" strokeweight=".637pt" strokecolor="#231f20">
              <v:stroke dashstyle="solid"/>
            </v:line>
            <v:shape style="position:absolute;left:2797;top:7649;width:2257;height:268" id="docshape42" coordorigin="2798,7650" coordsize="2257,268" path="m3320,7701l2798,7701,2798,7918,3320,7918,3320,7701xm5054,7650l4532,7650,4532,7918,5054,7918,5054,7650xe" filled="true" fillcolor="#64995e" stroked="false">
              <v:path arrowok="t"/>
              <v:fill type="solid"/>
            </v:shape>
            <v:shape style="position:absolute;left:3435;top:7866;width:2257;height:52" id="docshape43" coordorigin="3435,7867" coordsize="2257,52" path="m3958,7867l3435,7867,3435,7918,3958,7918,3958,7867xm5692,7867l5169,7867,5169,7918,5692,7918,5692,7867xe" filled="true" fillcolor="#ed202b" stroked="false">
              <v:path arrowok="t"/>
              <v:fill type="solid"/>
            </v:shape>
            <v:shape style="position:absolute;left:2976;top:8567;width:153;height:153" type="#_x0000_t75" id="docshape44" stroked="false">
              <v:imagedata r:id="rId29" o:title=""/>
            </v:shape>
            <v:shape style="position:absolute;left:4176;top:8567;width:153;height:153" type="#_x0000_t75" id="docshape45" stroked="false">
              <v:imagedata r:id="rId30" o:title=""/>
            </v:shape>
            <v:shape style="position:absolute;left:6201;top:2345;width:4476;height:3851" id="docshape46" coordorigin="6202,2346" coordsize="4476,3851" path="m10558,2346l6329,2346,6321,2346,6313,2347,6251,2372,6208,2432,6202,2465,6202,6077,6228,6147,6288,6190,6321,6196,10558,6196,10627,6170,10670,6110,10677,6077,10677,2465,10651,2396,10591,2352,10566,2347,10558,2346xe" filled="true" fillcolor="#f6f2a6" stroked="false">
              <v:path arrowok="t"/>
              <v:fill type="solid"/>
            </v:shape>
            <v:shape style="position:absolute;left:6482;top:4054;width:421;height:982" id="docshape47" coordorigin="6482,4054" coordsize="421,982" path="m6890,4258l6874,4179,6830,4114,6766,4070,6686,4054,6607,4070,6542,4114,6498,4179,6482,4258,6498,4338,6542,4403,6607,4446,6686,4462,6766,4446,6830,4403,6874,4338,6890,4258xm6903,4832l6887,4753,6843,4688,6778,4644,6699,4628,6620,4644,6555,4688,6511,4753,6495,4832,6511,4912,6555,4976,6620,5020,6699,5036,6778,5020,6843,4976,6887,4912,6903,4832xe" filled="true" fillcolor="#ed202b" stroked="false">
              <v:path arrowok="t"/>
              <v:fill type="solid"/>
            </v:shape>
            <v:shape style="position:absolute;left:6495;top:5227;width:396;height:396" type="#_x0000_t75" id="docshape48" stroked="false">
              <v:imagedata r:id="rId31" o:title=""/>
            </v:shape>
            <v:shape style="position:absolute;left:1650;top:9218;width:2856;height:2219" id="docshape49" coordorigin="1650,9218" coordsize="2856,2219" path="m4387,9218l1778,9218,1769,9218,1761,9219,1700,9244,1657,9305,1650,9337,1650,11317,1676,11387,1736,11430,1769,11437,4387,11437,4456,11410,4500,11350,4506,11317,4506,9337,4480,9268,4420,9225,4395,9219,4387,9218xe" filled="true" fillcolor="#d1e7c1" stroked="false">
              <v:path arrowok="t"/>
              <v:fill type="solid"/>
            </v:shape>
            <v:shape style="position:absolute;left:1943;top:12550;width:740;height:678" id="docshape50" coordorigin="1943,12550" coordsize="740,678" path="m2602,13145l2429,13145,2470,13164,2530,13200,2596,13228,2657,13219,2648,13207,2626,13184,2603,13148,2602,13145xm2643,13043l2206,13043,2247,13085,2299,13117,2359,13138,2427,13145,2428,13145,2602,13145,2591,13095,2629,13062,2643,13043xm2229,12550l2154,12559,2086,12583,2028,12620,1983,12669,1954,12726,1943,12791,1950,12841,1969,12887,1998,12928,2035,12964,2031,12983,2024,13000,2016,13015,2007,13028,2001,13036,1995,13043,1986,13053,1983,13056,1978,13064,1976,13067,1973,13079,1975,13088,1980,13096,1983,13102,1991,13105,2010,13112,2029,13114,2048,13113,2067,13109,2086,13103,2104,13096,2121,13088,2139,13079,2155,13070,2190,13051,2060,13051,2072,13032,2082,13011,2090,12986,2095,12958,2096,12942,2082,12932,2048,12903,2022,12869,2006,12831,2000,12791,2018,12721,2066,12662,2138,12622,2229,12607,2409,12607,2373,12583,2305,12559,2229,12550xm2409,12607l2229,12607,2319,12622,2392,12662,2440,12721,2457,12791,2440,12861,2392,12920,2319,12960,2229,12975,2213,12977,2199,12981,2187,12987,2128,13020,2112,13028,2098,13035,2085,13041,2072,13046,2060,13051,2190,13051,2200,13045,2203,13044,2204,13044,2206,13043,2643,13043,2658,13023,2676,12980,2683,12933,2669,12865,2632,12806,2575,12760,2504,12730,2476,12671,2431,12621,2409,12607xe" filled="true" fillcolor="#64995e" stroked="false">
              <v:path arrowok="t"/>
              <v:fill type="solid"/>
            </v:shape>
            <v:shape style="position:absolute;left:5067;top:10365;width:1030;height:982" type="#_x0000_t75" id="docshape51" stroked="false">
              <v:imagedata r:id="rId32" o:title=""/>
            </v:shape>
            <v:shape style="position:absolute;left:8625;top:10365;width:649;height:1416" type="#_x0000_t75" id="docshape52" stroked="false">
              <v:imagedata r:id="rId33" o:title=""/>
            </v:shape>
            <v:shape style="position:absolute;left:6979;top:10378;width:1161;height:1033" type="#_x0000_t75" id="docshape53" stroked="false">
              <v:imagedata r:id="rId34" o:title=""/>
            </v:shape>
            <v:shape style="position:absolute;left:5666;top:12099;width:765;height:765" id="docshape54" coordorigin="5666,12100" coordsize="765,765" path="m5784,12600l5725,12600,5725,12865,5784,12865,5784,12600xm6096,12273l6019,12203,6019,12306,6043,12282,6061,12320,6075,12315,6060,12282,6058,12276,6096,12273xm6372,12600l6314,12600,6314,12865,6372,12865,6372,12600xm6431,12482l6166,12482,6166,12453,6108,12453,6108,12423,6284,12423,6284,12364,6284,12158,6284,12100,6225,12100,6225,12158,6225,12364,5872,12364,5872,12158,6225,12158,6225,12100,5813,12100,5813,12423,5990,12423,5990,12453,5931,12453,5931,12482,5666,12482,5666,12570,6431,12570,6431,12482xe" filled="true" fillcolor="#ed202b" stroked="false">
              <v:path arrowok="t"/>
              <v:fill type="solid"/>
            </v:shape>
            <v:rect style="position:absolute;left:8324;top:12099;width:791;height:484" id="docshape55" filled="true" fillcolor="#009688" stroked="false">
              <v:fill type="solid"/>
            </v:rect>
            <v:shape style="position:absolute;left:8324;top:12143;width:791;height:440" id="docshape56" coordorigin="8325,12143" coordsize="791,440" path="m9115,12143l8325,12143,8325,12187,8325,12583,8390,12583,8390,12187,9049,12187,9049,12583,9115,12583,9115,12187,9115,12143xe" filled="true" fillcolor="#007a6c" stroked="false">
              <v:path arrowok="t"/>
              <v:fill type="solid"/>
            </v:shape>
            <v:shape style="position:absolute;left:8324;top:12100;width:791;height:482" id="docshape57" coordorigin="8325,12100" coordsize="791,482" path="m9115,12100l9071,12100,9071,12144,9071,12560,8369,12560,8369,12144,9071,12144,9071,12100,8325,12100,8325,12144,8325,12560,8325,12582,9115,12582,9115,12561,9115,12560,9115,12144,9115,12144,9115,12100xe" filled="true" fillcolor="#dc7d27" stroked="false">
              <v:path arrowok="t"/>
              <v:fill type="solid"/>
            </v:shape>
            <v:shape style="position:absolute;left:8302;top:12560;width:857;height:88" id="docshape58" coordorigin="8303,12561" coordsize="857,88" path="m9115,12561l8347,12561,8329,12564,8316,12574,8306,12588,8303,12605,8303,12649,9159,12649,9159,12605,9156,12588,9146,12574,9132,12564,9115,12561xe" filled="true" fillcolor="#763f1a" stroked="false">
              <v:path arrowok="t"/>
              <v:fill type="solid"/>
            </v:shape>
            <v:shape style="position:absolute;left:8807;top:12516;width:176;height:44" id="docshape59" coordorigin="8808,12517" coordsize="176,44" path="m8961,12517l8808,12517,8808,12561,8961,12561,8983,12539,8961,12517xe" filled="true" fillcolor="#ffffff" stroked="false">
              <v:path arrowok="t"/>
              <v:fill type="solid"/>
            </v:shape>
            <v:shape style="position:absolute;left:8324;top:12121;width:176;height:176" type="#_x0000_t75" id="docshape60" stroked="false">
              <v:imagedata r:id="rId35" o:title=""/>
            </v:shape>
            <v:shape style="position:absolute;left:8280;top:12341;width:532;height:374" id="docshape61" coordorigin="8281,12341" coordsize="532,374" path="m8347,12583l8281,12583,8281,12671,8347,12714,8347,12583xm8813,12420l8808,12341,8703,12420,8742,12473,8813,12420xe" filled="true" fillcolor="#fcb64d" stroked="false">
              <v:path arrowok="t"/>
              <v:fill type="solid"/>
            </v:shape>
            <v:shape style="position:absolute;left:8280;top:12319;width:510;height:571" id="docshape62" coordorigin="8281,12319" coordsize="510,571" path="m8434,12319l8364,12327,8316,12352,8289,12393,8281,12451,8281,12627,8338,12665,8351,12890,8516,12890,8534,12530,8534,12473,8651,12548,8656,12550,8675,12551,8686,12543,8791,12456,8737,12382,8658,12442,8589,12388,8533,12345,8468,12322,8434,12319xe" filled="true" fillcolor="#455b64" stroked="false">
              <v:path arrowok="t"/>
              <v:fill type="solid"/>
            </v:shape>
            <v:shape style="position:absolute;left:8324;top:12670;width:791;height:220" type="#_x0000_t75" id="docshape63" stroked="false">
              <v:imagedata r:id="rId36" o:title=""/>
            </v:shape>
            <w10:wrap type="none"/>
          </v:group>
        </w:pict>
      </w:r>
    </w:p>
    <w:p>
      <w:pPr>
        <w:spacing w:before="97"/>
        <w:ind w:left="1101" w:right="0" w:firstLine="0"/>
        <w:jc w:val="left"/>
        <w:rPr>
          <w:sz w:val="18"/>
        </w:rPr>
      </w:pPr>
      <w:r>
        <w:rPr>
          <w:color w:val="FFFFFF"/>
          <w:w w:val="95"/>
          <w:sz w:val="18"/>
        </w:rPr>
        <w:t>Source:</w:t>
      </w:r>
      <w:r>
        <w:rPr>
          <w:color w:val="FFFFFF"/>
          <w:spacing w:val="11"/>
          <w:w w:val="95"/>
          <w:sz w:val="18"/>
        </w:rPr>
        <w:t> </w:t>
      </w:r>
      <w:r>
        <w:rPr>
          <w:color w:val="FFFFFF"/>
          <w:w w:val="95"/>
          <w:sz w:val="18"/>
        </w:rPr>
        <w:t>2020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Part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B</w:t>
      </w:r>
      <w:r>
        <w:rPr>
          <w:color w:val="FFFFFF"/>
          <w:spacing w:val="11"/>
          <w:w w:val="95"/>
          <w:sz w:val="18"/>
        </w:rPr>
        <w:t> </w:t>
      </w:r>
      <w:r>
        <w:rPr>
          <w:color w:val="FFFFFF"/>
          <w:w w:val="95"/>
          <w:sz w:val="18"/>
        </w:rPr>
        <w:t>FFY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2018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SPP/APR</w:t>
      </w:r>
      <w:r>
        <w:rPr>
          <w:color w:val="FFFFFF"/>
          <w:spacing w:val="11"/>
          <w:w w:val="95"/>
          <w:sz w:val="18"/>
        </w:rPr>
        <w:t> </w:t>
      </w:r>
      <w:r>
        <w:rPr>
          <w:color w:val="FFFFFF"/>
          <w:w w:val="95"/>
          <w:sz w:val="18"/>
        </w:rPr>
        <w:t>Indicator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Analysis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Booklet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and</w:t>
      </w:r>
      <w:r>
        <w:rPr>
          <w:color w:val="FFFFFF"/>
          <w:spacing w:val="11"/>
          <w:w w:val="95"/>
          <w:sz w:val="18"/>
        </w:rPr>
        <w:t> </w:t>
      </w:r>
      <w:r>
        <w:rPr>
          <w:color w:val="FFFFFF"/>
          <w:w w:val="95"/>
          <w:sz w:val="18"/>
        </w:rPr>
        <w:t>Hawaii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Strategic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Plan</w:t>
      </w:r>
      <w:r>
        <w:rPr>
          <w:color w:val="FFFFFF"/>
          <w:spacing w:val="11"/>
          <w:w w:val="95"/>
          <w:sz w:val="18"/>
        </w:rPr>
        <w:t> </w:t>
      </w:r>
      <w:r>
        <w:rPr>
          <w:color w:val="FFFFFF"/>
          <w:w w:val="95"/>
          <w:sz w:val="18"/>
        </w:rPr>
        <w:t>Dynamic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Report</w:t>
      </w:r>
    </w:p>
    <w:p>
      <w:pPr>
        <w:pStyle w:val="BodyText"/>
        <w:spacing w:line="530" w:lineRule="atLeast" w:before="55"/>
        <w:ind w:left="2376" w:right="2312" w:hanging="202"/>
      </w:pPr>
      <w:r>
        <w:rPr>
          <w:color w:val="231F20"/>
          <w:spacing w:val="-1"/>
        </w:rPr>
        <w:t>Here is the </w:t>
      </w:r>
      <w:hyperlink r:id="rId37">
        <w:r>
          <w:rPr>
            <w:color w:val="231F20"/>
            <w:spacing w:val="-1"/>
          </w:rPr>
          <w:t>link </w:t>
        </w:r>
        <w:r>
          <w:rPr>
            <w:color w:val="231F20"/>
          </w:rPr>
          <w:t>for data and proposed targets on Statewide Assessments.</w:t>
        </w:r>
      </w:hyperlink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Here is</w:t>
      </w:r>
      <w:r>
        <w:rPr>
          <w:color w:val="231F20"/>
          <w:spacing w:val="1"/>
        </w:rPr>
        <w:t> </w:t>
      </w:r>
      <w:hyperlink r:id="rId38">
        <w:r>
          <w:rPr>
            <w:color w:val="231F20"/>
            <w:spacing w:val="-1"/>
          </w:rPr>
          <w:t>the</w:t>
        </w:r>
        <w:r>
          <w:rPr>
            <w:color w:val="231F20"/>
          </w:rPr>
          <w:t> </w:t>
        </w:r>
        <w:r>
          <w:rPr>
            <w:color w:val="231F20"/>
            <w:spacing w:val="-1"/>
          </w:rPr>
          <w:t>link</w:t>
        </w:r>
        <w:r>
          <w:rPr>
            <w:color w:val="231F20"/>
            <w:spacing w:val="1"/>
          </w:rPr>
          <w:t> </w:t>
        </w:r>
        <w:r>
          <w:rPr>
            <w:color w:val="231F20"/>
            <w:spacing w:val="-1"/>
          </w:rPr>
          <w:t>to</w:t>
        </w:r>
        <w:r>
          <w:rPr>
            <w:color w:val="231F20"/>
            <w:spacing w:val="1"/>
          </w:rPr>
          <w:t> </w:t>
        </w:r>
        <w:r>
          <w:rPr>
            <w:color w:val="231F20"/>
            <w:spacing w:val="-1"/>
          </w:rPr>
          <w:t>the</w:t>
        </w:r>
        <w:r>
          <w:rPr>
            <w:color w:val="231F20"/>
          </w:rPr>
          <w:t> </w:t>
        </w:r>
        <w:r>
          <w:rPr>
            <w:color w:val="231F20"/>
            <w:spacing w:val="-1"/>
          </w:rPr>
          <w:t>stakeholder</w:t>
        </w:r>
        <w:r>
          <w:rPr>
            <w:color w:val="231F20"/>
          </w:rPr>
          <w:t> </w:t>
        </w:r>
        <w:r>
          <w:rPr>
            <w:color w:val="231F20"/>
            <w:spacing w:val="-1"/>
          </w:rPr>
          <w:t>survey on</w:t>
        </w:r>
        <w:r>
          <w:rPr>
            <w:color w:val="231F20"/>
            <w:spacing w:val="1"/>
          </w:rPr>
          <w:t> </w:t>
        </w:r>
        <w:r>
          <w:rPr>
            <w:color w:val="231F20"/>
            <w:spacing w:val="-1"/>
          </w:rPr>
          <w:t>Statewide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Assessments.</w:t>
        </w:r>
      </w:hyperlink>
    </w:p>
    <w:p>
      <w:pPr>
        <w:spacing w:after="0" w:line="530" w:lineRule="atLeast"/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pStyle w:val="BodyText"/>
        <w:spacing w:before="4"/>
        <w:rPr>
          <w:sz w:val="11"/>
        </w:rPr>
      </w:pPr>
    </w:p>
    <w:p>
      <w:pPr>
        <w:spacing w:line="499" w:lineRule="exact" w:before="94"/>
        <w:ind w:left="3461" w:right="0" w:firstLine="0"/>
        <w:jc w:val="left"/>
        <w:rPr>
          <w:b/>
          <w:sz w:val="46"/>
        </w:rPr>
      </w:pPr>
      <w:r>
        <w:rPr/>
        <w:pict>
          <v:shape style="position:absolute;margin-left:95.332497pt;margin-top:7.723956pt;width:19.8pt;height:40.35pt;mso-position-horizontal-relative:page;mso-position-vertical-relative:paragraph;z-index:15745536" type="#_x0000_t202" id="docshape64" filled="false" stroked="false">
            <v:textbox inset="0,0,0,0">
              <w:txbxContent>
                <w:p>
                  <w:pPr>
                    <w:spacing w:line="785" w:lineRule="exact" w:before="0"/>
                    <w:ind w:left="0" w:right="0" w:firstLine="0"/>
                    <w:jc w:val="left"/>
                    <w:rPr>
                      <w:b/>
                      <w:sz w:val="69"/>
                    </w:rPr>
                  </w:pPr>
                  <w:r>
                    <w:rPr>
                      <w:b/>
                      <w:color w:val="333332"/>
                      <w:w w:val="102"/>
                      <w:sz w:val="6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color w:val="333332"/>
          <w:w w:val="90"/>
          <w:sz w:val="46"/>
        </w:rPr>
        <w:t>Preschool</w:t>
      </w:r>
      <w:r>
        <w:rPr>
          <w:b/>
          <w:color w:val="333332"/>
          <w:spacing w:val="67"/>
          <w:w w:val="90"/>
          <w:sz w:val="46"/>
        </w:rPr>
        <w:t> </w:t>
      </w:r>
      <w:r>
        <w:rPr>
          <w:b/>
          <w:color w:val="333332"/>
          <w:w w:val="90"/>
          <w:sz w:val="46"/>
        </w:rPr>
        <w:t>Environments</w:t>
      </w:r>
    </w:p>
    <w:p>
      <w:pPr>
        <w:pStyle w:val="Heading5"/>
        <w:spacing w:line="315" w:lineRule="exact" w:before="0"/>
        <w:ind w:left="3627"/>
      </w:pPr>
      <w:r>
        <w:rPr>
          <w:color w:val="333332"/>
          <w:w w:val="85"/>
        </w:rPr>
        <w:t>FAPE</w:t>
      </w:r>
      <w:r>
        <w:rPr>
          <w:color w:val="333332"/>
          <w:spacing w:val="17"/>
          <w:w w:val="85"/>
        </w:rPr>
        <w:t> </w:t>
      </w:r>
      <w:r>
        <w:rPr>
          <w:color w:val="333332"/>
          <w:w w:val="85"/>
        </w:rPr>
        <w:t>in</w:t>
      </w:r>
      <w:r>
        <w:rPr>
          <w:color w:val="333332"/>
          <w:spacing w:val="18"/>
          <w:w w:val="85"/>
        </w:rPr>
        <w:t> </w:t>
      </w:r>
      <w:r>
        <w:rPr>
          <w:color w:val="333332"/>
          <w:w w:val="85"/>
        </w:rPr>
        <w:t>the</w:t>
      </w:r>
      <w:r>
        <w:rPr>
          <w:color w:val="333332"/>
          <w:spacing w:val="18"/>
          <w:w w:val="85"/>
        </w:rPr>
        <w:t> </w:t>
      </w:r>
      <w:r>
        <w:rPr>
          <w:color w:val="333332"/>
          <w:w w:val="85"/>
        </w:rPr>
        <w:t>LRE</w:t>
      </w:r>
      <w:r>
        <w:rPr>
          <w:color w:val="333332"/>
          <w:spacing w:val="18"/>
          <w:w w:val="85"/>
        </w:rPr>
        <w:t> </w:t>
      </w:r>
      <w:r>
        <w:rPr>
          <w:color w:val="333332"/>
          <w:w w:val="85"/>
        </w:rPr>
        <w:t>for</w:t>
      </w:r>
      <w:r>
        <w:rPr>
          <w:color w:val="333332"/>
          <w:spacing w:val="18"/>
          <w:w w:val="85"/>
        </w:rPr>
        <w:t> </w:t>
      </w:r>
      <w:r>
        <w:rPr>
          <w:color w:val="333332"/>
          <w:w w:val="85"/>
        </w:rPr>
        <w:t>Preschool</w:t>
      </w:r>
      <w:r>
        <w:rPr>
          <w:color w:val="333332"/>
          <w:spacing w:val="18"/>
          <w:w w:val="85"/>
        </w:rPr>
        <w:t> </w:t>
      </w:r>
      <w:r>
        <w:rPr>
          <w:color w:val="333332"/>
          <w:w w:val="85"/>
        </w:rPr>
        <w:t>Children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2240" w:h="15840"/>
          <w:pgMar w:header="0" w:footer="470" w:top="800" w:bottom="660" w:left="740" w:right="620"/>
        </w:sectPr>
      </w:pPr>
    </w:p>
    <w:p>
      <w:pPr>
        <w:spacing w:before="154"/>
        <w:ind w:left="1166" w:right="0" w:firstLine="0"/>
        <w:jc w:val="left"/>
        <w:rPr>
          <w:sz w:val="30"/>
        </w:rPr>
      </w:pPr>
      <w:r>
        <w:rPr>
          <w:color w:val="333332"/>
          <w:sz w:val="30"/>
        </w:rPr>
        <w:t>What</w:t>
      </w:r>
      <w:r>
        <w:rPr>
          <w:color w:val="333332"/>
          <w:spacing w:val="3"/>
          <w:sz w:val="30"/>
        </w:rPr>
        <w:t> </w:t>
      </w:r>
      <w:r>
        <w:rPr>
          <w:color w:val="333332"/>
          <w:sz w:val="30"/>
        </w:rPr>
        <w:t>it</w:t>
      </w:r>
      <w:r>
        <w:rPr>
          <w:color w:val="333332"/>
          <w:spacing w:val="4"/>
          <w:sz w:val="30"/>
        </w:rPr>
        <w:t> </w:t>
      </w:r>
      <w:r>
        <w:rPr>
          <w:color w:val="333332"/>
          <w:sz w:val="30"/>
        </w:rPr>
        <w:t>measures:</w:t>
      </w:r>
    </w:p>
    <w:p>
      <w:pPr>
        <w:spacing w:line="278" w:lineRule="auto" w:before="122"/>
        <w:ind w:left="1166" w:right="20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 percent of children with IEPs aged 3, 4,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5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who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are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enrolled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a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preschool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program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z w:val="21"/>
        </w:rPr>
        <w:t>attending</w:t>
      </w:r>
      <w:r>
        <w:rPr>
          <w:color w:val="092742"/>
          <w:spacing w:val="-11"/>
          <w:sz w:val="21"/>
        </w:rPr>
        <w:t> </w:t>
      </w:r>
      <w:r>
        <w:rPr>
          <w:color w:val="092742"/>
          <w:sz w:val="21"/>
        </w:rPr>
        <w:t>a: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</w:tabs>
        <w:spacing w:line="278" w:lineRule="auto" w:before="0" w:after="0"/>
        <w:ind w:left="1166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Regular early childhood program and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receiving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majority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special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</w:p>
    <w:p>
      <w:pPr>
        <w:pStyle w:val="Heading5"/>
        <w:spacing w:line="249" w:lineRule="auto"/>
        <w:ind w:left="453" w:right="1301"/>
      </w:pPr>
      <w:r>
        <w:rPr/>
        <w:br w:type="column"/>
      </w:r>
      <w:r>
        <w:rPr>
          <w:color w:val="333332"/>
          <w:w w:val="105"/>
        </w:rPr>
        <w:t>Hawaii</w:t>
      </w:r>
      <w:r>
        <w:rPr>
          <w:color w:val="333332"/>
          <w:spacing w:val="-19"/>
          <w:w w:val="105"/>
        </w:rPr>
        <w:t> </w:t>
      </w:r>
      <w:r>
        <w:rPr>
          <w:color w:val="333332"/>
          <w:w w:val="105"/>
        </w:rPr>
        <w:t>is</w:t>
      </w:r>
      <w:r>
        <w:rPr>
          <w:color w:val="333332"/>
          <w:spacing w:val="-18"/>
          <w:w w:val="105"/>
        </w:rPr>
        <w:t> </w:t>
      </w:r>
      <w:r>
        <w:rPr>
          <w:color w:val="333332"/>
          <w:w w:val="105"/>
        </w:rPr>
        <w:t>behind</w:t>
      </w:r>
      <w:r>
        <w:rPr>
          <w:color w:val="333332"/>
          <w:spacing w:val="-18"/>
          <w:w w:val="105"/>
        </w:rPr>
        <w:t> </w:t>
      </w:r>
      <w:r>
        <w:rPr>
          <w:color w:val="333332"/>
          <w:w w:val="105"/>
        </w:rPr>
        <w:t>most</w:t>
      </w:r>
      <w:r>
        <w:rPr>
          <w:color w:val="333332"/>
          <w:spacing w:val="-19"/>
          <w:w w:val="105"/>
        </w:rPr>
        <w:t> </w:t>
      </w:r>
      <w:r>
        <w:rPr>
          <w:color w:val="333332"/>
          <w:w w:val="105"/>
        </w:rPr>
        <w:t>states</w:t>
      </w:r>
      <w:r>
        <w:rPr>
          <w:color w:val="333332"/>
          <w:spacing w:val="-84"/>
          <w:w w:val="105"/>
        </w:rPr>
        <w:t> </w:t>
      </w:r>
      <w:r>
        <w:rPr>
          <w:color w:val="333332"/>
          <w:w w:val="105"/>
        </w:rPr>
        <w:t>in</w:t>
      </w:r>
      <w:r>
        <w:rPr>
          <w:color w:val="333332"/>
          <w:spacing w:val="-21"/>
          <w:w w:val="105"/>
        </w:rPr>
        <w:t> </w:t>
      </w:r>
      <w:r>
        <w:rPr>
          <w:color w:val="333332"/>
          <w:w w:val="105"/>
        </w:rPr>
        <w:t>including</w:t>
      </w:r>
      <w:r>
        <w:rPr>
          <w:color w:val="333332"/>
          <w:spacing w:val="-20"/>
          <w:w w:val="105"/>
        </w:rPr>
        <w:t> </w:t>
      </w:r>
      <w:r>
        <w:rPr>
          <w:color w:val="333332"/>
          <w:w w:val="105"/>
        </w:rPr>
        <w:t>preschoolers.</w:t>
      </w:r>
    </w:p>
    <w:p>
      <w:pPr>
        <w:spacing w:line="240" w:lineRule="auto" w:before="0"/>
        <w:rPr>
          <w:sz w:val="37"/>
        </w:rPr>
      </w:pPr>
    </w:p>
    <w:p>
      <w:pPr>
        <w:pStyle w:val="Heading8"/>
        <w:spacing w:before="1"/>
        <w:ind w:left="723"/>
      </w:pPr>
      <w:r>
        <w:rPr>
          <w:color w:val="333332"/>
          <w:w w:val="90"/>
        </w:rPr>
        <w:t>Comparison</w:t>
      </w:r>
      <w:r>
        <w:rPr>
          <w:color w:val="333332"/>
          <w:spacing w:val="-4"/>
          <w:w w:val="90"/>
        </w:rPr>
        <w:t> </w:t>
      </w:r>
      <w:r>
        <w:rPr>
          <w:color w:val="333332"/>
          <w:w w:val="90"/>
        </w:rPr>
        <w:t>with</w:t>
      </w:r>
      <w:r>
        <w:rPr>
          <w:color w:val="333332"/>
          <w:spacing w:val="-5"/>
          <w:w w:val="90"/>
        </w:rPr>
        <w:t> </w:t>
      </w:r>
      <w:r>
        <w:rPr>
          <w:color w:val="333332"/>
          <w:w w:val="90"/>
        </w:rPr>
        <w:t>Nat'l</w:t>
      </w:r>
      <w:r>
        <w:rPr>
          <w:color w:val="333332"/>
          <w:spacing w:val="-4"/>
          <w:w w:val="90"/>
        </w:rPr>
        <w:t> </w:t>
      </w:r>
      <w:r>
        <w:rPr>
          <w:color w:val="333332"/>
          <w:w w:val="90"/>
        </w:rPr>
        <w:t>Data</w:t>
      </w:r>
      <w:r>
        <w:rPr>
          <w:color w:val="333332"/>
          <w:spacing w:val="-4"/>
          <w:w w:val="90"/>
        </w:rPr>
        <w:t> </w:t>
      </w:r>
      <w:r>
        <w:rPr>
          <w:color w:val="333332"/>
          <w:w w:val="90"/>
        </w:rPr>
        <w:t>FFY</w:t>
      </w:r>
      <w:r>
        <w:rPr>
          <w:color w:val="333332"/>
          <w:spacing w:val="-4"/>
          <w:w w:val="90"/>
        </w:rPr>
        <w:t> </w:t>
      </w:r>
      <w:r>
        <w:rPr>
          <w:color w:val="333332"/>
          <w:w w:val="90"/>
        </w:rPr>
        <w:t>2018*</w:t>
      </w:r>
    </w:p>
    <w:p>
      <w:pPr>
        <w:spacing w:before="147"/>
        <w:ind w:left="417" w:right="0" w:firstLine="0"/>
        <w:jc w:val="left"/>
        <w:rPr>
          <w:sz w:val="18"/>
        </w:rPr>
      </w:pPr>
      <w:r>
        <w:rPr/>
        <w:pict>
          <v:group style="position:absolute;margin-left:335.669708pt;margin-top:11.971766pt;width:88pt;height:52.95pt;mso-position-horizontal-relative:page;mso-position-vertical-relative:paragraph;z-index:15745024" id="docshapegroup65" coordorigin="6713,239" coordsize="1760,1059">
            <v:shape style="position:absolute;left:7809;top:239;width:664;height:1059" type="#_x0000_t202" id="docshape66" filled="true" fillcolor="#6ab5bd" stroked="false">
              <v:textbox inset="0,0,0,0">
                <w:txbxContent>
                  <w:p>
                    <w:pPr>
                      <w:spacing w:before="48"/>
                      <w:ind w:left="212" w:right="210" w:firstLine="0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333332"/>
                        <w:sz w:val="18"/>
                      </w:rPr>
                      <w:t>50</w:t>
                    </w:r>
                  </w:p>
                </w:txbxContent>
              </v:textbox>
              <v:fill type="solid"/>
              <w10:wrap type="none"/>
            </v:shape>
            <v:shape style="position:absolute;left:6713;top:239;width:1097;height:1059" type="#_x0000_t202" id="docshape67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44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33332"/>
                        <w:sz w:val="18"/>
                      </w:rPr>
                      <w:t>28.5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3332"/>
          <w:sz w:val="18"/>
        </w:rPr>
        <w:t>50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441" w:top="980" w:bottom="280" w:left="740" w:right="620"/>
          <w:cols w:num="2" w:equalWidth="0">
            <w:col w:w="5148" w:space="40"/>
            <w:col w:w="5692"/>
          </w:cols>
        </w:sectPr>
      </w:pPr>
    </w:p>
    <w:p>
      <w:pPr>
        <w:spacing w:line="278" w:lineRule="auto" w:before="2"/>
        <w:ind w:left="1166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related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services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regular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early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childhood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z w:val="21"/>
        </w:rPr>
        <w:t>program;</w:t>
      </w:r>
    </w:p>
    <w:p>
      <w:pPr>
        <w:pStyle w:val="ListParagraph"/>
        <w:numPr>
          <w:ilvl w:val="1"/>
          <w:numId w:val="11"/>
        </w:numPr>
        <w:tabs>
          <w:tab w:pos="1392" w:val="left" w:leader="none"/>
          <w:tab w:pos="5693" w:val="left" w:leader="none"/>
        </w:tabs>
        <w:spacing w:line="177" w:lineRule="auto" w:before="19" w:after="0"/>
        <w:ind w:left="1391" w:right="0" w:hanging="226"/>
        <w:jc w:val="left"/>
        <w:rPr>
          <w:sz w:val="18"/>
        </w:rPr>
      </w:pPr>
      <w:r>
        <w:rPr>
          <w:color w:val="092742"/>
          <w:w w:val="90"/>
          <w:sz w:val="21"/>
        </w:rPr>
        <w:t>Separate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special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class,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separate</w:t>
        <w:tab/>
      </w:r>
      <w:r>
        <w:rPr>
          <w:color w:val="333332"/>
          <w:spacing w:val="-18"/>
          <w:position w:val="-12"/>
          <w:sz w:val="18"/>
        </w:rPr>
        <w:t>0</w:t>
      </w:r>
    </w:p>
    <w:p>
      <w:pPr>
        <w:spacing w:line="199" w:lineRule="exact" w:before="0"/>
        <w:ind w:left="1166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school,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or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residential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facility;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</w:p>
    <w:p>
      <w:pPr>
        <w:pStyle w:val="ListParagraph"/>
        <w:numPr>
          <w:ilvl w:val="1"/>
          <w:numId w:val="11"/>
        </w:numPr>
        <w:tabs>
          <w:tab w:pos="1397" w:val="left" w:leader="none"/>
        </w:tabs>
        <w:spacing w:line="278" w:lineRule="auto" w:before="39" w:after="0"/>
        <w:ind w:left="1166" w:right="1183" w:hanging="1"/>
        <w:jc w:val="left"/>
        <w:rPr>
          <w:sz w:val="21"/>
        </w:rPr>
      </w:pPr>
      <w:r>
        <w:rPr>
          <w:color w:val="ED202A"/>
          <w:w w:val="90"/>
          <w:sz w:val="21"/>
        </w:rPr>
        <w:t>NEW</w:t>
      </w:r>
      <w:r>
        <w:rPr>
          <w:color w:val="ED202A"/>
          <w:spacing w:val="-5"/>
          <w:w w:val="90"/>
          <w:sz w:val="21"/>
        </w:rPr>
        <w:t> </w:t>
      </w:r>
      <w:r>
        <w:rPr>
          <w:color w:val="092742"/>
          <w:w w:val="90"/>
          <w:sz w:val="21"/>
        </w:rPr>
        <w:t>Receiving</w:t>
      </w:r>
      <w:r>
        <w:rPr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special</w:t>
      </w:r>
      <w:r>
        <w:rPr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5"/>
          <w:sz w:val="21"/>
        </w:rPr>
        <w:t>related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services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in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the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home.</w:t>
      </w:r>
    </w:p>
    <w:p>
      <w:pPr>
        <w:spacing w:line="240" w:lineRule="auto" w:before="9"/>
        <w:rPr>
          <w:sz w:val="33"/>
        </w:rPr>
      </w:pPr>
    </w:p>
    <w:p>
      <w:pPr>
        <w:pStyle w:val="Heading5"/>
        <w:spacing w:line="350" w:lineRule="atLeast" w:before="0"/>
      </w:pPr>
      <w:r>
        <w:rPr>
          <w:color w:val="333332"/>
        </w:rPr>
        <w:t>OSEP recently changed the</w:t>
      </w:r>
      <w:r>
        <w:rPr>
          <w:color w:val="333332"/>
          <w:spacing w:val="1"/>
        </w:rPr>
        <w:t> </w:t>
      </w:r>
      <w:r>
        <w:rPr>
          <w:color w:val="333332"/>
        </w:rPr>
        <w:t>measurement</w:t>
      </w:r>
      <w:r>
        <w:rPr>
          <w:color w:val="333332"/>
          <w:spacing w:val="7"/>
        </w:rPr>
        <w:t> </w:t>
      </w:r>
      <w:r>
        <w:rPr>
          <w:color w:val="333332"/>
        </w:rPr>
        <w:t>for</w:t>
      </w:r>
      <w:r>
        <w:rPr>
          <w:color w:val="333332"/>
          <w:spacing w:val="8"/>
        </w:rPr>
        <w:t> </w:t>
      </w:r>
      <w:r>
        <w:rPr>
          <w:color w:val="333332"/>
        </w:rPr>
        <w:t>Preschool</w:t>
      </w:r>
      <w:r>
        <w:rPr>
          <w:color w:val="333332"/>
          <w:spacing w:val="8"/>
        </w:rPr>
        <w:t> </w:t>
      </w:r>
      <w:r>
        <w:rPr>
          <w:color w:val="333332"/>
        </w:rPr>
        <w:t>LRE</w:t>
      </w:r>
    </w:p>
    <w:p>
      <w:pPr>
        <w:tabs>
          <w:tab w:pos="3530" w:val="left" w:leader="none"/>
        </w:tabs>
        <w:spacing w:before="81"/>
        <w:ind w:left="263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333332"/>
          <w:sz w:val="18"/>
        </w:rPr>
        <w:t>23.8</w:t>
        <w:tab/>
      </w:r>
      <w:r>
        <w:rPr>
          <w:b/>
          <w:color w:val="333332"/>
          <w:position w:val="-8"/>
          <w:sz w:val="18"/>
        </w:rPr>
        <w:t>20</w:t>
      </w:r>
    </w:p>
    <w:p>
      <w:pPr>
        <w:spacing w:line="240" w:lineRule="auto" w:before="0"/>
        <w:rPr>
          <w:b/>
          <w:sz w:val="30"/>
        </w:rPr>
      </w:pPr>
    </w:p>
    <w:p>
      <w:pPr>
        <w:tabs>
          <w:tab w:pos="2744" w:val="left" w:leader="none"/>
        </w:tabs>
        <w:spacing w:before="200"/>
        <w:ind w:left="768" w:right="0" w:firstLine="0"/>
        <w:jc w:val="left"/>
        <w:rPr>
          <w:sz w:val="18"/>
        </w:rPr>
      </w:pPr>
      <w:r>
        <w:rPr>
          <w:color w:val="333332"/>
          <w:w w:val="85"/>
          <w:sz w:val="18"/>
        </w:rPr>
        <w:t>%</w:t>
      </w:r>
      <w:r>
        <w:rPr>
          <w:color w:val="333332"/>
          <w:spacing w:val="-5"/>
          <w:w w:val="85"/>
          <w:sz w:val="18"/>
        </w:rPr>
        <w:t> </w:t>
      </w:r>
      <w:r>
        <w:rPr>
          <w:color w:val="333332"/>
          <w:w w:val="85"/>
          <w:sz w:val="18"/>
        </w:rPr>
        <w:t>in</w:t>
      </w:r>
      <w:r>
        <w:rPr>
          <w:color w:val="333332"/>
          <w:spacing w:val="-4"/>
          <w:w w:val="85"/>
          <w:sz w:val="18"/>
        </w:rPr>
        <w:t> </w:t>
      </w:r>
      <w:r>
        <w:rPr>
          <w:color w:val="333332"/>
          <w:w w:val="85"/>
          <w:sz w:val="18"/>
        </w:rPr>
        <w:t>reg.</w:t>
      </w:r>
      <w:r>
        <w:rPr>
          <w:color w:val="333332"/>
          <w:spacing w:val="-4"/>
          <w:w w:val="85"/>
          <w:sz w:val="18"/>
        </w:rPr>
        <w:t> </w:t>
      </w:r>
      <w:r>
        <w:rPr>
          <w:color w:val="333332"/>
          <w:w w:val="85"/>
          <w:sz w:val="18"/>
        </w:rPr>
        <w:t>ed</w:t>
        <w:tab/>
        <w:t>%</w:t>
      </w:r>
      <w:r>
        <w:rPr>
          <w:color w:val="333332"/>
          <w:spacing w:val="-2"/>
          <w:w w:val="85"/>
          <w:sz w:val="18"/>
        </w:rPr>
        <w:t> </w:t>
      </w:r>
      <w:r>
        <w:rPr>
          <w:color w:val="333332"/>
          <w:w w:val="85"/>
          <w:sz w:val="18"/>
        </w:rPr>
        <w:t>in</w:t>
      </w:r>
      <w:r>
        <w:rPr>
          <w:color w:val="333332"/>
          <w:spacing w:val="-2"/>
          <w:w w:val="85"/>
          <w:sz w:val="18"/>
        </w:rPr>
        <w:t> </w:t>
      </w:r>
      <w:r>
        <w:rPr>
          <w:color w:val="333332"/>
          <w:w w:val="85"/>
          <w:sz w:val="18"/>
        </w:rPr>
        <w:t>separate</w:t>
      </w:r>
    </w:p>
    <w:p>
      <w:pPr>
        <w:spacing w:before="76"/>
        <w:ind w:left="189" w:right="0" w:firstLine="0"/>
        <w:jc w:val="left"/>
        <w:rPr>
          <w:sz w:val="15"/>
        </w:rPr>
      </w:pPr>
      <w:r>
        <w:rPr>
          <w:color w:val="333332"/>
          <w:spacing w:val="-1"/>
          <w:w w:val="90"/>
          <w:sz w:val="15"/>
        </w:rPr>
        <w:t>*FFY</w:t>
      </w:r>
      <w:r>
        <w:rPr>
          <w:color w:val="333332"/>
          <w:spacing w:val="-6"/>
          <w:w w:val="90"/>
          <w:sz w:val="15"/>
        </w:rPr>
        <w:t> </w:t>
      </w:r>
      <w:r>
        <w:rPr>
          <w:color w:val="333332"/>
          <w:spacing w:val="-1"/>
          <w:w w:val="90"/>
          <w:sz w:val="15"/>
        </w:rPr>
        <w:t>refers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spacing w:val="-1"/>
          <w:w w:val="90"/>
          <w:sz w:val="15"/>
        </w:rPr>
        <w:t>to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spacing w:val="-1"/>
          <w:w w:val="90"/>
          <w:sz w:val="15"/>
        </w:rPr>
        <w:t>Federal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spacing w:val="-1"/>
          <w:w w:val="90"/>
          <w:sz w:val="15"/>
        </w:rPr>
        <w:t>Fiscal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w w:val="90"/>
          <w:sz w:val="15"/>
        </w:rPr>
        <w:t>Year,</w:t>
      </w:r>
      <w:r>
        <w:rPr>
          <w:color w:val="333332"/>
          <w:spacing w:val="-6"/>
          <w:w w:val="90"/>
          <w:sz w:val="15"/>
        </w:rPr>
        <w:t> </w:t>
      </w:r>
      <w:r>
        <w:rPr>
          <w:color w:val="333332"/>
          <w:w w:val="90"/>
          <w:sz w:val="15"/>
        </w:rPr>
        <w:t>in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w w:val="90"/>
          <w:sz w:val="15"/>
        </w:rPr>
        <w:t>this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w w:val="90"/>
          <w:sz w:val="15"/>
        </w:rPr>
        <w:t>case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w w:val="90"/>
          <w:sz w:val="15"/>
        </w:rPr>
        <w:t>SY</w:t>
      </w:r>
      <w:r>
        <w:rPr>
          <w:color w:val="333332"/>
          <w:spacing w:val="-5"/>
          <w:w w:val="90"/>
          <w:sz w:val="15"/>
        </w:rPr>
        <w:t> </w:t>
      </w:r>
      <w:r>
        <w:rPr>
          <w:color w:val="333332"/>
          <w:w w:val="90"/>
          <w:sz w:val="15"/>
        </w:rPr>
        <w:t>18-19.</w:t>
      </w:r>
    </w:p>
    <w:p>
      <w:pPr>
        <w:tabs>
          <w:tab w:pos="2156" w:val="left" w:leader="none"/>
        </w:tabs>
        <w:spacing w:before="82"/>
        <w:ind w:left="1273" w:right="0" w:firstLine="0"/>
        <w:jc w:val="left"/>
        <w:rPr>
          <w:sz w:val="15"/>
        </w:rPr>
      </w:pPr>
      <w:r>
        <w:rPr>
          <w:color w:val="333332"/>
          <w:sz w:val="15"/>
        </w:rPr>
        <w:t>Hawaii</w:t>
        <w:tab/>
      </w:r>
      <w:r>
        <w:rPr>
          <w:color w:val="333332"/>
          <w:w w:val="90"/>
          <w:sz w:val="15"/>
        </w:rPr>
        <w:t>National</w:t>
      </w:r>
      <w:r>
        <w:rPr>
          <w:color w:val="333332"/>
          <w:spacing w:val="-4"/>
          <w:w w:val="90"/>
          <w:sz w:val="15"/>
        </w:rPr>
        <w:t> </w:t>
      </w:r>
      <w:r>
        <w:rPr>
          <w:color w:val="333332"/>
          <w:w w:val="90"/>
          <w:sz w:val="15"/>
        </w:rPr>
        <w:t>Avg.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1"/>
        <w:ind w:left="406" w:right="0" w:firstLine="0"/>
        <w:jc w:val="left"/>
        <w:rPr>
          <w:sz w:val="23"/>
        </w:rPr>
      </w:pPr>
      <w:r>
        <w:rPr>
          <w:color w:val="333332"/>
          <w:sz w:val="23"/>
        </w:rPr>
        <w:t>New</w:t>
      </w:r>
      <w:r>
        <w:rPr>
          <w:color w:val="333332"/>
          <w:spacing w:val="-8"/>
          <w:sz w:val="23"/>
        </w:rPr>
        <w:t> </w:t>
      </w:r>
      <w:r>
        <w:rPr>
          <w:color w:val="333332"/>
          <w:sz w:val="23"/>
        </w:rPr>
        <w:t>baselines</w:t>
      </w:r>
      <w:r>
        <w:rPr>
          <w:color w:val="333332"/>
          <w:spacing w:val="-7"/>
          <w:sz w:val="23"/>
        </w:rPr>
        <w:t> </w:t>
      </w:r>
      <w:r>
        <w:rPr>
          <w:color w:val="333332"/>
          <w:sz w:val="23"/>
        </w:rPr>
        <w:t>(green</w:t>
      </w:r>
      <w:r>
        <w:rPr>
          <w:color w:val="333332"/>
          <w:spacing w:val="-7"/>
          <w:sz w:val="23"/>
        </w:rPr>
        <w:t> </w:t>
      </w:r>
      <w:r>
        <w:rPr>
          <w:color w:val="333332"/>
          <w:sz w:val="23"/>
        </w:rPr>
        <w:t>bars)showing</w:t>
      </w:r>
    </w:p>
    <w:p>
      <w:pPr>
        <w:spacing w:before="3"/>
        <w:ind w:left="406" w:right="0" w:firstLine="0"/>
        <w:jc w:val="left"/>
        <w:rPr>
          <w:sz w:val="23"/>
        </w:rPr>
      </w:pPr>
      <w:r>
        <w:rPr>
          <w:color w:val="333332"/>
          <w:sz w:val="23"/>
        </w:rPr>
        <w:t>%</w:t>
      </w:r>
      <w:r>
        <w:rPr>
          <w:color w:val="333332"/>
          <w:spacing w:val="-12"/>
          <w:sz w:val="23"/>
        </w:rPr>
        <w:t> </w:t>
      </w:r>
      <w:r>
        <w:rPr>
          <w:color w:val="333332"/>
          <w:sz w:val="23"/>
        </w:rPr>
        <w:t>of</w:t>
      </w:r>
      <w:r>
        <w:rPr>
          <w:color w:val="333332"/>
          <w:spacing w:val="-12"/>
          <w:sz w:val="23"/>
        </w:rPr>
        <w:t> </w:t>
      </w:r>
      <w:r>
        <w:rPr>
          <w:color w:val="333332"/>
          <w:sz w:val="23"/>
        </w:rPr>
        <w:t>preschoolers</w:t>
      </w:r>
      <w:r>
        <w:rPr>
          <w:color w:val="333332"/>
          <w:spacing w:val="-11"/>
          <w:sz w:val="23"/>
        </w:rPr>
        <w:t> </w:t>
      </w:r>
      <w:r>
        <w:rPr>
          <w:color w:val="333332"/>
          <w:sz w:val="23"/>
        </w:rPr>
        <w:t>for</w:t>
      </w:r>
      <w:r>
        <w:rPr>
          <w:color w:val="333332"/>
          <w:spacing w:val="-11"/>
          <w:sz w:val="23"/>
        </w:rPr>
        <w:t> </w:t>
      </w:r>
      <w:r>
        <w:rPr>
          <w:color w:val="333332"/>
          <w:sz w:val="23"/>
        </w:rPr>
        <w:t>6A</w:t>
      </w:r>
      <w:r>
        <w:rPr>
          <w:color w:val="333332"/>
          <w:spacing w:val="-11"/>
          <w:sz w:val="23"/>
        </w:rPr>
        <w:t> </w:t>
      </w:r>
      <w:r>
        <w:rPr>
          <w:color w:val="333332"/>
          <w:sz w:val="23"/>
        </w:rPr>
        <w:t>&amp;</w:t>
      </w:r>
      <w:r>
        <w:rPr>
          <w:color w:val="333332"/>
          <w:spacing w:val="-11"/>
          <w:sz w:val="23"/>
        </w:rPr>
        <w:t> </w:t>
      </w:r>
      <w:r>
        <w:rPr>
          <w:color w:val="333332"/>
          <w:sz w:val="23"/>
        </w:rPr>
        <w:t>6B.</w:t>
      </w:r>
    </w:p>
    <w:p>
      <w:pPr>
        <w:spacing w:line="67" w:lineRule="exact" w:before="139"/>
        <w:ind w:left="0" w:right="1100" w:firstLine="0"/>
        <w:jc w:val="right"/>
        <w:rPr>
          <w:b/>
          <w:sz w:val="18"/>
        </w:rPr>
      </w:pPr>
      <w:r>
        <w:rPr>
          <w:b/>
          <w:color w:val="050605"/>
          <w:sz w:val="18"/>
        </w:rPr>
        <w:t>31.2</w:t>
      </w:r>
    </w:p>
    <w:p>
      <w:pPr>
        <w:spacing w:after="0" w:line="67" w:lineRule="exact"/>
        <w:jc w:val="right"/>
        <w:rPr>
          <w:sz w:val="18"/>
        </w:rPr>
        <w:sectPr>
          <w:type w:val="continuous"/>
          <w:pgSz w:w="12240" w:h="15840"/>
          <w:pgMar w:header="0" w:footer="441" w:top="980" w:bottom="280" w:left="740" w:right="620"/>
          <w:cols w:num="2" w:equalWidth="0">
            <w:col w:w="5783" w:space="40"/>
            <w:col w:w="5057"/>
          </w:cols>
        </w:sectPr>
      </w:pPr>
    </w:p>
    <w:p>
      <w:pPr>
        <w:spacing w:line="278" w:lineRule="auto" w:before="149"/>
        <w:ind w:left="2314" w:right="-10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old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measurement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included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all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3-5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yr.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olds. The new measurement for FFY 2020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beyond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removes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5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yr.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olds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who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are</w:t>
      </w:r>
    </w:p>
    <w:p>
      <w:pPr>
        <w:spacing w:line="184" w:lineRule="exact" w:before="0"/>
        <w:ind w:left="2314" w:right="0" w:firstLine="0"/>
        <w:jc w:val="left"/>
        <w:rPr>
          <w:sz w:val="24"/>
        </w:rPr>
      </w:pPr>
      <w:r>
        <w:rPr>
          <w:color w:val="092742"/>
          <w:w w:val="90"/>
          <w:sz w:val="21"/>
        </w:rPr>
        <w:t>attending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Kindergarten</w:t>
      </w:r>
      <w:r>
        <w:rPr>
          <w:color w:val="092742"/>
          <w:w w:val="90"/>
          <w:sz w:val="24"/>
        </w:rPr>
        <w:t>.</w:t>
      </w:r>
    </w:p>
    <w:p>
      <w:pPr>
        <w:spacing w:line="181" w:lineRule="exact" w:before="0"/>
        <w:ind w:left="451" w:right="0" w:firstLine="0"/>
        <w:jc w:val="left"/>
        <w:rPr>
          <w:sz w:val="18"/>
        </w:rPr>
      </w:pPr>
      <w:r>
        <w:rPr/>
        <w:br w:type="column"/>
      </w:r>
      <w:r>
        <w:rPr>
          <w:color w:val="333332"/>
          <w:spacing w:val="-3"/>
          <w:w w:val="90"/>
          <w:sz w:val="18"/>
        </w:rPr>
        <w:t>Indicator</w:t>
      </w:r>
      <w:r>
        <w:rPr>
          <w:color w:val="333332"/>
          <w:spacing w:val="1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6A</w:t>
      </w:r>
    </w:p>
    <w:p>
      <w:pPr>
        <w:spacing w:before="99"/>
        <w:ind w:left="456" w:right="0" w:firstLine="0"/>
        <w:jc w:val="left"/>
        <w:rPr>
          <w:sz w:val="18"/>
        </w:rPr>
      </w:pPr>
      <w:r>
        <w:rPr>
          <w:color w:val="333332"/>
          <w:spacing w:val="-3"/>
          <w:w w:val="90"/>
          <w:sz w:val="18"/>
        </w:rPr>
        <w:t>Indicator</w:t>
      </w:r>
      <w:r>
        <w:rPr>
          <w:color w:val="333332"/>
          <w:spacing w:val="-4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6B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tabs>
          <w:tab w:pos="1278" w:val="left" w:leader="none"/>
        </w:tabs>
        <w:spacing w:before="176"/>
        <w:ind w:left="151" w:right="0" w:firstLine="0"/>
        <w:jc w:val="left"/>
        <w:rPr>
          <w:sz w:val="18"/>
        </w:rPr>
      </w:pPr>
      <w:r>
        <w:rPr>
          <w:color w:val="333332"/>
          <w:sz w:val="18"/>
        </w:rPr>
        <w:t>0</w:t>
        <w:tab/>
      </w:r>
      <w:r>
        <w:rPr>
          <w:color w:val="333332"/>
          <w:spacing w:val="-10"/>
          <w:w w:val="95"/>
          <w:sz w:val="18"/>
        </w:rPr>
        <w:t>20</w:t>
      </w:r>
    </w:p>
    <w:p>
      <w:pPr>
        <w:spacing w:before="37"/>
        <w:ind w:left="10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50605"/>
          <w:w w:val="90"/>
          <w:sz w:val="18"/>
        </w:rPr>
        <w:t>21.3</w:t>
      </w:r>
    </w:p>
    <w:p>
      <w:pPr>
        <w:spacing w:line="240" w:lineRule="auto" w:before="8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67" w:lineRule="exact" w:before="0"/>
        <w:ind w:left="95" w:right="0" w:firstLine="0"/>
        <w:jc w:val="left"/>
        <w:rPr>
          <w:b/>
          <w:sz w:val="18"/>
        </w:rPr>
      </w:pPr>
      <w:r>
        <w:rPr>
          <w:b/>
          <w:color w:val="050605"/>
          <w:sz w:val="18"/>
        </w:rPr>
        <w:t>28.9</w:t>
      </w:r>
    </w:p>
    <w:p>
      <w:pPr>
        <w:spacing w:line="167" w:lineRule="exact" w:before="0"/>
        <w:ind w:left="312" w:right="0" w:firstLine="0"/>
        <w:jc w:val="left"/>
        <w:rPr>
          <w:b/>
          <w:sz w:val="18"/>
        </w:rPr>
      </w:pPr>
      <w:r>
        <w:rPr>
          <w:b/>
          <w:color w:val="050605"/>
          <w:sz w:val="18"/>
        </w:rPr>
        <w:t>32.3</w:t>
      </w:r>
    </w:p>
    <w:p>
      <w:pPr>
        <w:spacing w:after="0" w:line="167" w:lineRule="exact"/>
        <w:jc w:val="left"/>
        <w:rPr>
          <w:sz w:val="18"/>
        </w:rPr>
        <w:sectPr>
          <w:type w:val="continuous"/>
          <w:pgSz w:w="12240" w:h="15840"/>
          <w:pgMar w:header="0" w:footer="441" w:top="980" w:bottom="280" w:left="740" w:right="620"/>
          <w:cols w:num="5" w:equalWidth="0">
            <w:col w:w="5865" w:space="40"/>
            <w:col w:w="1307" w:space="39"/>
            <w:col w:w="1456" w:space="39"/>
            <w:col w:w="433" w:space="39"/>
            <w:col w:w="1662"/>
          </w:cols>
        </w:sectPr>
      </w:pPr>
    </w:p>
    <w:p>
      <w:pPr>
        <w:tabs>
          <w:tab w:pos="8299" w:val="left" w:leader="none"/>
        </w:tabs>
        <w:spacing w:before="1"/>
        <w:ind w:left="6649" w:right="0" w:firstLine="0"/>
        <w:jc w:val="left"/>
        <w:rPr>
          <w:sz w:val="15"/>
        </w:rPr>
      </w:pPr>
      <w:r>
        <w:rPr>
          <w:color w:val="333332"/>
          <w:w w:val="90"/>
          <w:sz w:val="15"/>
        </w:rPr>
        <w:t>3-5</w:t>
      </w:r>
      <w:r>
        <w:rPr>
          <w:color w:val="333332"/>
          <w:spacing w:val="2"/>
          <w:w w:val="90"/>
          <w:sz w:val="15"/>
        </w:rPr>
        <w:t> </w:t>
      </w:r>
      <w:r>
        <w:rPr>
          <w:color w:val="333332"/>
          <w:w w:val="90"/>
          <w:sz w:val="15"/>
        </w:rPr>
        <w:t>w/</w:t>
      </w:r>
      <w:r>
        <w:rPr>
          <w:color w:val="333332"/>
          <w:spacing w:val="2"/>
          <w:w w:val="90"/>
          <w:sz w:val="15"/>
        </w:rPr>
        <w:t> </w:t>
      </w:r>
      <w:r>
        <w:rPr>
          <w:color w:val="333332"/>
          <w:w w:val="90"/>
          <w:sz w:val="15"/>
        </w:rPr>
        <w:t>kindergarten</w:t>
        <w:tab/>
        <w:t>3-5</w:t>
      </w:r>
      <w:r>
        <w:rPr>
          <w:color w:val="333332"/>
          <w:spacing w:val="3"/>
          <w:w w:val="90"/>
          <w:sz w:val="15"/>
        </w:rPr>
        <w:t> </w:t>
      </w:r>
      <w:r>
        <w:rPr>
          <w:color w:val="333332"/>
          <w:w w:val="90"/>
          <w:sz w:val="15"/>
        </w:rPr>
        <w:t>w/o</w:t>
      </w:r>
      <w:r>
        <w:rPr>
          <w:color w:val="333332"/>
          <w:spacing w:val="4"/>
          <w:w w:val="90"/>
          <w:sz w:val="15"/>
        </w:rPr>
        <w:t> </w:t>
      </w:r>
      <w:r>
        <w:rPr>
          <w:color w:val="333332"/>
          <w:w w:val="90"/>
          <w:sz w:val="15"/>
        </w:rPr>
        <w:t>kindergarten</w:t>
      </w:r>
    </w:p>
    <w:p>
      <w:pPr>
        <w:spacing w:line="240" w:lineRule="auto" w:before="10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2240" w:h="15840"/>
          <w:pgMar w:header="0" w:footer="441" w:top="980" w:bottom="280" w:left="740" w:right="62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22"/>
        <w:ind w:left="1092" w:right="0" w:firstLine="0"/>
        <w:jc w:val="left"/>
        <w:rPr>
          <w:sz w:val="23"/>
        </w:rPr>
      </w:pPr>
      <w:r>
        <w:rPr>
          <w:color w:val="092742"/>
          <w:w w:val="85"/>
          <w:sz w:val="23"/>
        </w:rPr>
        <w:t>Indicator</w:t>
      </w:r>
      <w:r>
        <w:rPr>
          <w:color w:val="092742"/>
          <w:spacing w:val="18"/>
          <w:w w:val="85"/>
          <w:sz w:val="23"/>
        </w:rPr>
        <w:t> </w:t>
      </w:r>
      <w:r>
        <w:rPr>
          <w:color w:val="092742"/>
          <w:w w:val="85"/>
          <w:sz w:val="23"/>
        </w:rPr>
        <w:t>6C</w:t>
      </w:r>
    </w:p>
    <w:p>
      <w:pPr>
        <w:pStyle w:val="Heading2"/>
        <w:spacing w:before="278"/>
      </w:pPr>
      <w:r>
        <w:rPr>
          <w:b w:val="0"/>
        </w:rPr>
        <w:br w:type="column"/>
      </w:r>
      <w:r>
        <w:rPr>
          <w:color w:val="092742"/>
          <w:w w:val="95"/>
        </w:rPr>
        <w:t>1.26%</w:t>
      </w:r>
    </w:p>
    <w:p>
      <w:pPr>
        <w:spacing w:line="278" w:lineRule="auto" w:before="58"/>
        <w:ind w:left="247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of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preschoolers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received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5"/>
          <w:sz w:val="21"/>
        </w:rPr>
        <w:t>special education at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0"/>
          <w:sz w:val="21"/>
        </w:rPr>
        <w:t>home</w:t>
      </w:r>
      <w:r>
        <w:rPr>
          <w:color w:val="092742"/>
          <w:spacing w:val="-5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FFY</w:t>
      </w:r>
      <w:r>
        <w:rPr>
          <w:color w:val="092742"/>
          <w:spacing w:val="-4"/>
          <w:w w:val="90"/>
          <w:sz w:val="21"/>
        </w:rPr>
        <w:t> </w:t>
      </w:r>
      <w:r>
        <w:rPr>
          <w:color w:val="092742"/>
          <w:w w:val="90"/>
          <w:sz w:val="21"/>
        </w:rPr>
        <w:t>2020</w:t>
      </w:r>
    </w:p>
    <w:p>
      <w:pPr>
        <w:pStyle w:val="Heading5"/>
        <w:spacing w:line="249" w:lineRule="auto"/>
        <w:ind w:left="555" w:right="1244"/>
      </w:pPr>
      <w:r>
        <w:rPr/>
        <w:br w:type="column"/>
      </w:r>
      <w:r>
        <w:rPr>
          <w:color w:val="333332"/>
        </w:rPr>
        <w:t>The</w:t>
      </w:r>
      <w:r>
        <w:rPr>
          <w:color w:val="333332"/>
          <w:spacing w:val="8"/>
        </w:rPr>
        <w:t> </w:t>
      </w:r>
      <w:r>
        <w:rPr>
          <w:color w:val="333332"/>
        </w:rPr>
        <w:t>targets</w:t>
      </w:r>
      <w:r>
        <w:rPr>
          <w:color w:val="333332"/>
          <w:spacing w:val="8"/>
        </w:rPr>
        <w:t> </w:t>
      </w:r>
      <w:r>
        <w:rPr>
          <w:color w:val="333332"/>
        </w:rPr>
        <w:t>for</w:t>
      </w:r>
      <w:r>
        <w:rPr>
          <w:color w:val="333332"/>
          <w:spacing w:val="8"/>
        </w:rPr>
        <w:t> </w:t>
      </w:r>
      <w:r>
        <w:rPr>
          <w:color w:val="333332"/>
        </w:rPr>
        <w:t>Indicator</w:t>
      </w:r>
      <w:r>
        <w:rPr>
          <w:color w:val="333332"/>
          <w:spacing w:val="8"/>
        </w:rPr>
        <w:t> </w:t>
      </w:r>
      <w:r>
        <w:rPr>
          <w:color w:val="333332"/>
        </w:rPr>
        <w:t>6B</w:t>
      </w:r>
      <w:r>
        <w:rPr>
          <w:color w:val="333332"/>
          <w:spacing w:val="8"/>
        </w:rPr>
        <w:t> </w:t>
      </w:r>
      <w:r>
        <w:rPr>
          <w:color w:val="333332"/>
        </w:rPr>
        <w:t>&amp;</w:t>
      </w:r>
      <w:r>
        <w:rPr>
          <w:color w:val="333332"/>
          <w:spacing w:val="8"/>
        </w:rPr>
        <w:t> </w:t>
      </w:r>
      <w:r>
        <w:rPr>
          <w:color w:val="333332"/>
        </w:rPr>
        <w:t>6C</w:t>
      </w:r>
      <w:r>
        <w:rPr>
          <w:color w:val="333332"/>
          <w:spacing w:val="-81"/>
        </w:rPr>
        <w:t> </w:t>
      </w:r>
      <w:r>
        <w:rPr>
          <w:color w:val="333332"/>
          <w:w w:val="105"/>
        </w:rPr>
        <w:t>should</w:t>
      </w:r>
      <w:r>
        <w:rPr>
          <w:color w:val="333332"/>
          <w:spacing w:val="-14"/>
          <w:w w:val="105"/>
        </w:rPr>
        <w:t> </w:t>
      </w:r>
      <w:r>
        <w:rPr>
          <w:color w:val="333332"/>
          <w:w w:val="105"/>
        </w:rPr>
        <w:t>remain</w:t>
      </w:r>
      <w:r>
        <w:rPr>
          <w:color w:val="333332"/>
          <w:spacing w:val="-14"/>
          <w:w w:val="105"/>
        </w:rPr>
        <w:t> </w:t>
      </w:r>
      <w:r>
        <w:rPr>
          <w:color w:val="333332"/>
          <w:w w:val="105"/>
        </w:rPr>
        <w:t>low.</w:t>
      </w:r>
    </w:p>
    <w:p>
      <w:pPr>
        <w:spacing w:line="278" w:lineRule="auto" w:before="68"/>
        <w:ind w:left="543" w:right="1244" w:firstLine="0"/>
        <w:jc w:val="left"/>
        <w:rPr>
          <w:sz w:val="21"/>
        </w:rPr>
      </w:pPr>
      <w:r>
        <w:rPr>
          <w:color w:val="092742"/>
          <w:w w:val="90"/>
          <w:sz w:val="21"/>
        </w:rPr>
        <w:t>OSEP expects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that most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children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would attend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regular early childhood program and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receive the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majority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3"/>
          <w:w w:val="90"/>
          <w:sz w:val="21"/>
        </w:rPr>
        <w:t> </w:t>
      </w:r>
      <w:r>
        <w:rPr>
          <w:color w:val="092742"/>
          <w:w w:val="90"/>
          <w:sz w:val="21"/>
        </w:rPr>
        <w:t>special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13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13"/>
          <w:w w:val="90"/>
          <w:sz w:val="21"/>
        </w:rPr>
        <w:t> </w:t>
      </w:r>
      <w:r>
        <w:rPr>
          <w:color w:val="092742"/>
          <w:w w:val="90"/>
          <w:sz w:val="21"/>
        </w:rPr>
        <w:t>related</w:t>
      </w:r>
      <w:r>
        <w:rPr>
          <w:color w:val="092742"/>
          <w:spacing w:val="12"/>
          <w:w w:val="90"/>
          <w:sz w:val="21"/>
        </w:rPr>
        <w:t> </w:t>
      </w:r>
      <w:r>
        <w:rPr>
          <w:color w:val="092742"/>
          <w:w w:val="90"/>
          <w:sz w:val="21"/>
        </w:rPr>
        <w:t>services</w:t>
      </w:r>
      <w:r>
        <w:rPr>
          <w:color w:val="092742"/>
          <w:spacing w:val="13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5"/>
          <w:sz w:val="21"/>
        </w:rPr>
        <w:t>the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regular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early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w w:val="95"/>
          <w:sz w:val="21"/>
        </w:rPr>
        <w:t>childhood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program.</w:t>
      </w:r>
    </w:p>
    <w:p>
      <w:pPr>
        <w:spacing w:after="0" w:line="278" w:lineRule="auto"/>
        <w:jc w:val="left"/>
        <w:rPr>
          <w:sz w:val="21"/>
        </w:rPr>
        <w:sectPr>
          <w:type w:val="continuous"/>
          <w:pgSz w:w="12240" w:h="15840"/>
          <w:pgMar w:header="0" w:footer="441" w:top="980" w:bottom="280" w:left="740" w:right="620"/>
          <w:cols w:num="3" w:equalWidth="0">
            <w:col w:w="2193" w:space="40"/>
            <w:col w:w="2355" w:space="39"/>
            <w:col w:w="6253"/>
          </w:cols>
        </w:sectPr>
      </w:pPr>
    </w:p>
    <w:p>
      <w:pPr>
        <w:spacing w:line="240" w:lineRule="auto" w:before="2"/>
        <w:rPr>
          <w:sz w:val="28"/>
        </w:rPr>
      </w:pPr>
    </w:p>
    <w:p>
      <w:pPr>
        <w:pStyle w:val="Heading5"/>
        <w:ind w:left="458" w:right="776"/>
        <w:jc w:val="center"/>
      </w:pPr>
      <w:r>
        <w:rPr>
          <w:color w:val="175263"/>
          <w:spacing w:val="-1"/>
          <w:w w:val="105"/>
        </w:rPr>
        <w:t>Potential</w:t>
      </w:r>
      <w:r>
        <w:rPr>
          <w:color w:val="175263"/>
          <w:spacing w:val="-19"/>
          <w:w w:val="105"/>
        </w:rPr>
        <w:t> </w:t>
      </w:r>
      <w:r>
        <w:rPr>
          <w:color w:val="175263"/>
          <w:spacing w:val="-1"/>
          <w:w w:val="105"/>
        </w:rPr>
        <w:t>Improvement</w:t>
      </w:r>
      <w:r>
        <w:rPr>
          <w:color w:val="175263"/>
          <w:spacing w:val="-19"/>
          <w:w w:val="105"/>
        </w:rPr>
        <w:t> </w:t>
      </w:r>
      <w:r>
        <w:rPr>
          <w:color w:val="175263"/>
          <w:w w:val="105"/>
        </w:rPr>
        <w:t>Activities</w:t>
      </w:r>
    </w:p>
    <w:p>
      <w:pPr>
        <w:spacing w:line="240" w:lineRule="auto" w:before="10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2240" w:h="15840"/>
          <w:pgMar w:header="0" w:footer="441" w:top="980" w:bottom="280" w:left="740" w:right="620"/>
        </w:sectPr>
      </w:pPr>
    </w:p>
    <w:p>
      <w:pPr>
        <w:spacing w:line="242" w:lineRule="auto" w:before="97"/>
        <w:ind w:left="2288" w:right="0" w:firstLine="0"/>
        <w:jc w:val="left"/>
        <w:rPr>
          <w:sz w:val="23"/>
        </w:rPr>
      </w:pPr>
      <w:r>
        <w:rPr>
          <w:color w:val="333332"/>
          <w:w w:val="90"/>
          <w:sz w:val="23"/>
        </w:rPr>
        <w:t>Universal</w:t>
      </w:r>
      <w:r>
        <w:rPr>
          <w:color w:val="333332"/>
          <w:spacing w:val="-55"/>
          <w:w w:val="90"/>
          <w:sz w:val="23"/>
        </w:rPr>
        <w:t> </w:t>
      </w:r>
      <w:r>
        <w:rPr>
          <w:color w:val="333332"/>
          <w:w w:val="85"/>
          <w:sz w:val="23"/>
        </w:rPr>
        <w:t>Preschool</w:t>
      </w:r>
    </w:p>
    <w:p>
      <w:pPr>
        <w:spacing w:line="242" w:lineRule="auto" w:before="98"/>
        <w:ind w:left="1716" w:right="0" w:firstLine="0"/>
        <w:jc w:val="left"/>
        <w:rPr>
          <w:sz w:val="23"/>
        </w:rPr>
      </w:pPr>
      <w:r>
        <w:rPr/>
        <w:br w:type="column"/>
      </w:r>
      <w:r>
        <w:rPr>
          <w:color w:val="333332"/>
          <w:w w:val="90"/>
          <w:sz w:val="23"/>
        </w:rPr>
        <w:t>More training in</w:t>
      </w:r>
      <w:r>
        <w:rPr>
          <w:color w:val="333332"/>
          <w:spacing w:val="1"/>
          <w:w w:val="90"/>
          <w:sz w:val="23"/>
        </w:rPr>
        <w:t> </w:t>
      </w:r>
      <w:r>
        <w:rPr>
          <w:color w:val="333332"/>
          <w:spacing w:val="-1"/>
          <w:w w:val="90"/>
          <w:sz w:val="23"/>
        </w:rPr>
        <w:t>Inclusive</w:t>
      </w:r>
      <w:r>
        <w:rPr>
          <w:color w:val="333332"/>
          <w:spacing w:val="-4"/>
          <w:w w:val="90"/>
          <w:sz w:val="23"/>
        </w:rPr>
        <w:t> </w:t>
      </w:r>
      <w:r>
        <w:rPr>
          <w:color w:val="333332"/>
          <w:spacing w:val="-1"/>
          <w:w w:val="90"/>
          <w:sz w:val="23"/>
        </w:rPr>
        <w:t>practices</w:t>
      </w:r>
    </w:p>
    <w:p>
      <w:pPr>
        <w:spacing w:line="242" w:lineRule="auto" w:before="110"/>
        <w:ind w:left="1610" w:right="1438" w:firstLine="0"/>
        <w:jc w:val="left"/>
        <w:rPr>
          <w:sz w:val="23"/>
        </w:rPr>
      </w:pPr>
      <w:r>
        <w:rPr/>
        <w:br w:type="column"/>
      </w:r>
      <w:r>
        <w:rPr>
          <w:color w:val="333332"/>
          <w:w w:val="95"/>
          <w:sz w:val="23"/>
        </w:rPr>
        <w:t>Expanding</w:t>
      </w:r>
      <w:r>
        <w:rPr>
          <w:color w:val="333332"/>
          <w:spacing w:val="1"/>
          <w:w w:val="95"/>
          <w:sz w:val="23"/>
        </w:rPr>
        <w:t> </w:t>
      </w:r>
      <w:r>
        <w:rPr>
          <w:color w:val="333332"/>
          <w:spacing w:val="-1"/>
          <w:w w:val="90"/>
          <w:sz w:val="23"/>
        </w:rPr>
        <w:t>partnerships</w:t>
      </w:r>
    </w:p>
    <w:p>
      <w:pPr>
        <w:spacing w:after="0" w:line="242" w:lineRule="auto"/>
        <w:jc w:val="left"/>
        <w:rPr>
          <w:sz w:val="23"/>
        </w:rPr>
        <w:sectPr>
          <w:type w:val="continuous"/>
          <w:pgSz w:w="12240" w:h="15840"/>
          <w:pgMar w:header="0" w:footer="441" w:top="980" w:bottom="280" w:left="740" w:right="620"/>
          <w:cols w:num="3" w:equalWidth="0">
            <w:col w:w="3198" w:space="40"/>
            <w:col w:w="3407" w:space="39"/>
            <w:col w:w="419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7.519997pt;margin-top:40.320015pt;width:520.2pt;height:673.2pt;mso-position-horizontal-relative:page;mso-position-vertical-relative:page;z-index:-16487424" id="docshapegroup68" coordorigin="950,806" coordsize="10404,13464">
            <v:shape style="position:absolute;left:950;top:806;width:10404;height:13464" type="#_x0000_t75" id="docshape69" stroked="false">
              <v:imagedata r:id="rId39" o:title=""/>
            </v:shape>
            <v:shape style="position:absolute;left:1562;top:2221;width:4463;height:3838" id="docshape70" coordorigin="1562,2222" coordsize="4463,3838" path="m5906,2222l1690,2222,1682,2222,1673,2222,1612,2248,1569,2308,1562,2341,1562,5940,1589,6010,1649,6053,1682,6059,5906,6059,5975,6033,6018,5973,6025,5940,6025,2341,5999,2271,5938,2228,5914,2222,5906,2222xe" filled="true" fillcolor="#c1e6ea" stroked="false">
              <v:path arrowok="t"/>
              <v:fill type="solid"/>
            </v:shape>
            <v:shape style="position:absolute;left:6177;top:2272;width:4565;height:3787" id="docshape71" coordorigin="6178,2273" coordsize="4565,3787" path="m10623,2273l6305,2273,6297,2273,6289,2273,6228,2299,6184,2359,6178,2392,6178,5940,6204,6010,6264,6053,6297,6059,10623,6059,10693,6033,10736,5973,10742,5940,10742,2392,10716,2322,10656,2279,10632,2273,10623,2273xe" filled="true" fillcolor="#e7f6fd" stroked="false">
              <v:path arrowok="t"/>
              <v:fill type="solid"/>
            </v:shape>
            <v:shape style="position:absolute;left:1626;top:11006;width:9129;height:2066" id="docshape72" coordorigin="1626,11006" coordsize="9129,2066" path="m10636,11006l1754,11006,1745,11006,1737,11007,1676,11033,1633,11093,1626,11126,1626,12953,1652,13022,1713,13065,1745,13072,10636,13072,10705,13046,10749,12985,10755,12953,10755,11126,10729,11056,10669,11013,10644,11007,10636,11006xe" filled="true" fillcolor="#ffffff" stroked="false">
              <v:path arrowok="t"/>
              <v:fill type="solid"/>
            </v:shape>
            <v:shape style="position:absolute;left:1575;top:6199;width:5164;height:2346" id="docshape73" coordorigin="1575,6200" coordsize="5164,2346" path="m6620,6200l1703,6200,1694,6200,1686,6200,1625,6226,1582,6286,1575,6319,1575,8427,1601,8496,1662,8539,1694,8546,6620,8546,6689,8520,6732,8459,6739,8427,6739,6319,6713,6249,6652,6206,6628,6200,6620,6200xe" filled="true" fillcolor="#e7f6fd" stroked="false">
              <v:path arrowok="t"/>
              <v:fill type="solid"/>
            </v:shape>
            <v:shape style="position:absolute;left:6879;top:7512;width:3851;height:1033" id="docshape74" coordorigin="6879,7513" coordsize="3851,1033" path="m10611,7513l7007,7513,6998,7513,6990,7514,6929,7539,6886,7599,6879,7632,6879,8427,6905,8496,6966,8539,6998,8546,10611,8546,10680,8520,10723,8459,10730,8427,10730,7632,10704,7563,10643,7519,10619,7514,10611,7513xe" filled="true" fillcolor="#9ad4da" stroked="false">
              <v:path arrowok="t"/>
              <v:fill type="solid"/>
            </v:shape>
            <v:shape style="position:absolute;left:6866;top:6199;width:3876;height:2346" id="docshape75" coordorigin="6866,6200" coordsize="3876,2346" path="m10623,6200l6994,6200,6986,6200,6977,6200,6916,6226,6873,6286,6866,6319,6866,8427,6893,8496,6953,8539,6986,8546,10623,8546,10693,8520,10736,8459,10742,8427,10742,6319,10716,6249,10656,6206,10632,6200,10623,6200xe" filled="true" fillcolor="#c1e6ea" stroked="false">
              <v:path arrowok="t"/>
              <v:fill type="solid"/>
            </v:shape>
            <v:shape style="position:absolute;left:5540;top:8711;width:5202;height:2117" id="docshape76" coordorigin="5540,8711" coordsize="5202,2117" path="m10623,8711l5668,8711,5660,8711,5651,8712,5590,8738,5547,8798,5540,8831,5540,10709,5567,10778,5627,10821,5660,10828,10623,10828,10693,10802,10736,10741,10742,10709,10742,8831,10716,8761,10656,8718,10632,8712,10623,8711xe" filled="true" fillcolor="#e7f6fd" stroked="false">
              <v:path arrowok="t"/>
              <v:fill type="solid"/>
            </v:shape>
            <v:shape style="position:absolute;left:1575;top:8711;width:3825;height:2117" id="docshape77" coordorigin="1575,8711" coordsize="3825,2117" path="m5281,8711l1703,8711,1694,8711,1686,8712,1625,8738,1582,8798,1575,8831,1575,10709,1601,10778,1662,10821,1694,10828,5281,10828,5350,10802,5394,10741,5400,10709,5400,8831,5374,8761,5314,8718,5289,8712,5281,8711xe" filled="true" fillcolor="#b7e2e4" stroked="false">
              <v:path arrowok="t"/>
              <v:fill type="solid"/>
            </v:shape>
            <v:shape style="position:absolute;left:1702;top:1101;width:816;height:813" id="docshape78" coordorigin="1703,1101" coordsize="816,813" path="m2111,1101l2037,1108,1968,1127,1905,1157,1848,1197,1799,1246,1758,1303,1728,1366,1709,1435,1703,1508,1709,1581,1728,1649,1758,1713,1799,1769,1848,1818,1905,1858,1968,1888,2037,1907,2111,1914,2184,1907,2253,1888,2317,1858,2374,1818,2423,1769,2463,1713,2493,1649,2512,1581,2519,1508,2512,1435,2493,1366,2463,1303,2423,1246,2374,1197,2317,1157,2253,1127,2184,1108,2111,1101xe" filled="true" fillcolor="#ed3b44" stroked="false">
              <v:path arrowok="t"/>
              <v:fill type="solid"/>
            </v:shape>
            <v:shape style="position:absolute;left:3054;top:1035;width:7459;height:957" id="docshape79" coordorigin="3054,1036" coordsize="7459,957" path="m10394,1036l3182,1036,3173,1036,3165,1037,3104,1062,3061,1122,3054,1155,3054,1873,3080,1942,3141,1986,3173,1992,10394,1992,10463,1966,10506,1906,10513,1873,10513,1155,10487,1086,10426,1042,10402,1037,10394,1036xe" filled="true" fillcolor="#ffffff" stroked="false">
              <v:path arrowok="t"/>
              <v:fill type="solid"/>
            </v:shape>
            <v:line style="position:absolute" from="6713,4090" to="10793,4090" stroked="true" strokeweight=".637pt" strokecolor="#e4e4e4">
              <v:stroke dashstyle="solid"/>
            </v:line>
            <v:line style="position:absolute" from="6713,5161" to="10793,5161" stroked="true" strokeweight=".637pt" strokecolor="#e4e4e4">
              <v:stroke dashstyle="solid"/>
            </v:line>
            <v:line style="position:absolute" from="9767,5154" to="9767,5282" stroked="true" strokeweight=".637pt" strokecolor="#010202">
              <v:stroke dashstyle="solid"/>
            </v:line>
            <v:line style="position:absolute" from="7727,5154" to="7727,5282" stroked="true" strokeweight=".637pt" strokecolor="#010202">
              <v:stroke dashstyle="solid"/>
            </v:line>
            <v:line style="position:absolute" from="6713,5161" to="10793,5161" stroked="true" strokeweight=".637pt" strokecolor="#010202">
              <v:stroke dashstyle="solid"/>
            </v:line>
            <v:line style="position:absolute" from="6713,4090" to="6586,4090" stroked="true" strokeweight=".637pt" strokecolor="#010202">
              <v:stroke dashstyle="solid"/>
            </v:line>
            <v:line style="position:absolute" from="6713,5161" to="6586,5161" stroked="true" strokeweight=".637pt" strokecolor="#010202">
              <v:stroke dashstyle="solid"/>
            </v:line>
            <v:line style="position:absolute" from="6707,4096" to="6707,5154" stroked="true" strokeweight=".637pt" strokecolor="#010202">
              <v:stroke dashstyle="solid"/>
            </v:line>
            <v:shape style="position:absolute;left:6993;top:4567;width:2704;height:587" id="docshape80" coordorigin="6994,4568" coordsize="2704,587" path="m7657,4568l6994,4568,6994,5154,7657,5154,7657,4568xm9697,4657l9034,4657,9034,5154,9697,5154,9697,4657xe" filled="true" fillcolor="#55b948" stroked="false">
              <v:path arrowok="t"/>
              <v:fill type="solid"/>
            </v:shape>
            <v:rect style="position:absolute;left:9849;top:4746;width:663;height:408" id="docshape81" filled="true" fillcolor="#6ab5bd" stroked="false">
              <v:fill type="solid"/>
            </v:rect>
            <v:shape style="position:absolute;left:7618;top:5804;width:153;height:153" type="#_x0000_t75" id="docshape82" stroked="false">
              <v:imagedata r:id="rId40" o:title=""/>
            </v:shape>
            <v:shape style="position:absolute;left:8501;top:5804;width:153;height:153" type="#_x0000_t75" id="docshape83" stroked="false">
              <v:imagedata r:id="rId41" o:title=""/>
            </v:shape>
            <v:shape style="position:absolute;left:1908;top:7334;width:987;height:893" type="#_x0000_t75" id="docshape84" stroked="false">
              <v:imagedata r:id="rId42" o:title=""/>
            </v:shape>
            <v:shape style="position:absolute;left:9346;top:7028;width:2;height:612" id="docshape85" coordorigin="9346,7028" coordsize="0,612" path="m9346,7602l9346,7640m9346,7475l9346,7500m9346,7296l9346,7373m9346,7169l9346,7194m9346,7028l9346,7067e" filled="false" stroked="true" strokeweight=".637pt" strokecolor="#e4e4e4">
              <v:path arrowok="t"/>
              <v:stroke dashstyle="solid"/>
            </v:shape>
            <v:line style="position:absolute" from="8135,7028" to="8135,7640" stroked="true" strokeweight=".637pt" strokecolor="#e4e4e4">
              <v:stroke dashstyle="solid"/>
            </v:line>
            <v:line style="position:absolute" from="8141,7188" to="8014,7188" stroked="true" strokeweight=".637pt" strokecolor="#010202">
              <v:stroke dashstyle="solid"/>
            </v:line>
            <v:line style="position:absolute" from="8141,7494" to="8014,7494" stroked="true" strokeweight=".637pt" strokecolor="#010202">
              <v:stroke dashstyle="solid"/>
            </v:line>
            <v:line style="position:absolute" from="8135,7028" to="8135,7640" stroked="true" strokeweight=".637pt" strokecolor="#010202">
              <v:stroke dashstyle="solid"/>
            </v:line>
            <v:line style="position:absolute" from="9346,7640" to="9346,7768" stroked="true" strokeweight=".637pt" strokecolor="#010202">
              <v:stroke dashstyle="solid"/>
            </v:line>
            <v:line style="position:absolute" from="8135,7640" to="8135,7768" stroked="true" strokeweight=".637pt" strokecolor="#010202">
              <v:stroke dashstyle="solid"/>
            </v:line>
            <v:line style="position:absolute" from="8141,7647" to="10105,7647" stroked="true" strokeweight=".637pt" strokecolor="#010202">
              <v:stroke dashstyle="solid"/>
            </v:line>
            <v:shape style="position:absolute;left:8141;top:7194;width:1964;height:408" id="docshape86" coordorigin="8141,7194" coordsize="1964,408" path="m9429,7194l8141,7194,8141,7296,9429,7296,9429,7194xm10105,7500l8141,7500,8141,7602,10105,7602,10105,7500xe" filled="true" fillcolor="#68ab44" stroked="false">
              <v:path arrowok="t"/>
              <v:fill type="solid"/>
            </v:shape>
            <v:shape style="position:absolute;left:8141;top:7066;width:1887;height:408" id="docshape87" coordorigin="8141,7067" coordsize="1887,408" path="m9888,7373l8141,7373,8141,7475,9888,7475,9888,7373xm10028,7067l8141,7067,8141,7169,10028,7169,10028,7067xe" filled="true" fillcolor="#f5ba25" stroked="false">
              <v:path arrowok="t"/>
              <v:fill type="solid"/>
            </v:shape>
            <v:shape style="position:absolute;left:7172;top:8290;width:153;height:153" type="#_x0000_t75" id="docshape88" stroked="false">
              <v:imagedata r:id="rId43" o:title=""/>
            </v:shape>
            <v:shape style="position:absolute;left:8822;top:8290;width:153;height:153" type="#_x0000_t75" id="docshape89" stroked="false">
              <v:imagedata r:id="rId44" o:title=""/>
            </v:shape>
            <v:rect style="position:absolute;left:1986;top:9709;width:785;height:344" id="docshape90" filled="true" fillcolor="#ffcb48" stroked="false">
              <v:fill type="solid"/>
            </v:rect>
            <v:shape style="position:absolute;left:1859;top:8902;width:1039;height:1173" id="docshape91" coordorigin="1859,8903" coordsize="1039,1173" path="m2898,9372l2750,9238,2750,9779,2750,9998,2724,9977,2724,10032,2427,10032,2451,10014,2575,9916,2724,10032,2724,9977,2610,9889,2750,9779,2750,9238,2750,9355,2750,9690,2708,9690,2708,9757,2575,9861,2540,9834,2540,9888,2401,9996,2401,9780,2540,9888,2540,9834,2442,9757,2708,9757,2708,9690,2357,9690,2357,9779,2357,9997,2331,9977,2331,10032,2036,10032,2183,9917,2331,10032,2331,9977,2218,9889,2357,9779,2357,9690,2317,9690,2317,9757,2184,9862,2148,9834,2148,9890,2009,9999,2009,9781,2148,9890,2148,9834,2050,9757,2317,9757,2317,9690,2009,9690,2009,9354,2178,9201,2579,9201,2750,9355,2750,9238,2531,9040,2531,9158,2400,9158,2401,9150,2401,9041,2531,9158,2531,9040,2509,9020,2378,8903,2357,8922,2357,9039,2357,9158,2226,9158,2357,9039,2357,8922,1859,9372,1917,9436,1965,9393,1965,9699,1965,9723,1960,9734,1962,9747,1965,9748,1965,10035,1962,10037,1962,10051,1965,10054,1965,10066,1974,10076,2783,10076,2793,10066,2792,10055,2792,10052,2796,10047,2795,10033,2792,10031,2792,9749,2793,9748,2793,9744,2796,9741,2796,9728,2793,9725,2793,9395,2839,9436,2898,9372xe" filled="true" fillcolor="#2f1028" stroked="false">
              <v:path arrowok="t"/>
              <v:fill type="solid"/>
            </v:shape>
            <v:shape style="position:absolute;left:2211;top:9330;width:335;height:263" type="#_x0000_t75" id="docshape92" stroked="false">
              <v:imagedata r:id="rId45" o:title=""/>
            </v:shape>
            <v:shape style="position:absolute;left:4559;top:11835;width:841;height:842" type="#_x0000_t75" id="docshape93" stroked="false">
              <v:imagedata r:id="rId46" o:title=""/>
            </v:shape>
            <v:shape style="position:absolute;left:2008;top:11720;width:1020;height:957" type="#_x0000_t75" id="docshape94" stroked="false">
              <v:imagedata r:id="rId47" o:title=""/>
            </v:shape>
            <v:shape style="position:absolute;left:7580;top:11809;width:1263;height:816" type="#_x0000_t75" id="docshape95" stroked="false">
              <v:imagedata r:id="rId4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spacing w:line="292" w:lineRule="auto" w:before="0"/>
        <w:ind w:left="2983" w:right="2243" w:hanging="759"/>
        <w:jc w:val="left"/>
        <w:rPr>
          <w:sz w:val="20"/>
        </w:rPr>
      </w:pPr>
      <w:r>
        <w:rPr>
          <w:color w:val="FFFFFF"/>
          <w:sz w:val="20"/>
        </w:rPr>
        <w:t>Source: 2020 Part B FFY 2018 SPP/APR Indicator Analysis Booklet and</w:t>
      </w:r>
      <w:r>
        <w:rPr>
          <w:color w:val="FFFFFF"/>
          <w:spacing w:val="-53"/>
          <w:sz w:val="20"/>
        </w:rPr>
        <w:t> </w:t>
      </w:r>
      <w:r>
        <w:rPr>
          <w:color w:val="FFFFFF"/>
          <w:sz w:val="20"/>
        </w:rPr>
        <w:t>Hawaii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Annual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Performance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Report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Data</w:t>
      </w:r>
    </w:p>
    <w:p>
      <w:pPr>
        <w:spacing w:line="240" w:lineRule="auto" w:before="1"/>
        <w:rPr>
          <w:sz w:val="26"/>
        </w:rPr>
      </w:pPr>
    </w:p>
    <w:p>
      <w:pPr>
        <w:pStyle w:val="BodyText"/>
        <w:spacing w:before="60"/>
        <w:ind w:left="578" w:right="611"/>
        <w:jc w:val="center"/>
      </w:pP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hyperlink r:id="rId49">
        <w:r>
          <w:rPr>
            <w:color w:val="231F20"/>
          </w:rPr>
          <w:t>link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data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proposed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targets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on Preschool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Environments.</w:t>
        </w:r>
      </w:hyperlink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78" w:right="560"/>
        <w:jc w:val="center"/>
      </w:pP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hyperlink r:id="rId50">
        <w:r>
          <w:rPr>
            <w:color w:val="231F20"/>
          </w:rPr>
          <w:t>the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link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to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stakeholder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survey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on.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Preschool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Environments.</w:t>
        </w:r>
      </w:hyperlink>
    </w:p>
    <w:p>
      <w:pPr>
        <w:spacing w:after="0"/>
        <w:jc w:val="center"/>
        <w:sectPr>
          <w:type w:val="continuous"/>
          <w:pgSz w:w="12240" w:h="15840"/>
          <w:pgMar w:header="0" w:footer="441" w:top="980" w:bottom="280" w:left="740" w:right="620"/>
        </w:sectPr>
      </w:pPr>
    </w:p>
    <w:p>
      <w:pPr>
        <w:pStyle w:val="BodyText"/>
        <w:spacing w:before="6"/>
      </w:pPr>
    </w:p>
    <w:p>
      <w:pPr>
        <w:tabs>
          <w:tab w:pos="3844" w:val="left" w:leader="none"/>
        </w:tabs>
        <w:spacing w:before="96"/>
        <w:ind w:left="1396" w:right="0" w:firstLine="0"/>
        <w:jc w:val="left"/>
        <w:rPr>
          <w:b/>
          <w:sz w:val="46"/>
        </w:rPr>
      </w:pPr>
      <w:r>
        <w:rPr>
          <w:b/>
          <w:color w:val="333332"/>
          <w:position w:val="-2"/>
          <w:sz w:val="69"/>
        </w:rPr>
        <w:t>7</w:t>
        <w:tab/>
      </w:r>
      <w:r>
        <w:rPr>
          <w:b/>
          <w:color w:val="333332"/>
          <w:w w:val="90"/>
          <w:sz w:val="46"/>
        </w:rPr>
        <w:t>Preschool</w:t>
      </w:r>
      <w:r>
        <w:rPr>
          <w:b/>
          <w:color w:val="333332"/>
          <w:spacing w:val="48"/>
          <w:w w:val="90"/>
          <w:sz w:val="46"/>
        </w:rPr>
        <w:t> </w:t>
      </w:r>
      <w:r>
        <w:rPr>
          <w:b/>
          <w:color w:val="333332"/>
          <w:w w:val="90"/>
          <w:sz w:val="46"/>
        </w:rPr>
        <w:t>Outcomes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6"/>
        </w:rPr>
      </w:pPr>
    </w:p>
    <w:p>
      <w:pPr>
        <w:tabs>
          <w:tab w:pos="5667" w:val="left" w:leader="none"/>
        </w:tabs>
        <w:spacing w:before="99"/>
        <w:ind w:left="1102" w:right="0" w:firstLine="0"/>
        <w:jc w:val="left"/>
        <w:rPr>
          <w:sz w:val="28"/>
        </w:rPr>
      </w:pPr>
      <w:r>
        <w:rPr>
          <w:color w:val="333332"/>
          <w:position w:val="8"/>
          <w:sz w:val="30"/>
        </w:rPr>
        <w:t>What it measures:</w:t>
        <w:tab/>
      </w:r>
      <w:r>
        <w:rPr>
          <w:color w:val="333332"/>
          <w:sz w:val="28"/>
        </w:rPr>
        <w:t>For</w:t>
      </w:r>
      <w:r>
        <w:rPr>
          <w:color w:val="333332"/>
          <w:spacing w:val="-8"/>
          <w:sz w:val="28"/>
        </w:rPr>
        <w:t> </w:t>
      </w:r>
      <w:r>
        <w:rPr>
          <w:color w:val="333332"/>
          <w:sz w:val="28"/>
        </w:rPr>
        <w:t>each</w:t>
      </w:r>
      <w:r>
        <w:rPr>
          <w:color w:val="333332"/>
          <w:spacing w:val="-7"/>
          <w:sz w:val="28"/>
        </w:rPr>
        <w:t> </w:t>
      </w:r>
      <w:r>
        <w:rPr>
          <w:color w:val="333332"/>
          <w:sz w:val="28"/>
        </w:rPr>
        <w:t>outcome,</w:t>
      </w:r>
      <w:r>
        <w:rPr>
          <w:color w:val="333332"/>
          <w:spacing w:val="-8"/>
          <w:sz w:val="28"/>
        </w:rPr>
        <w:t> </w:t>
      </w:r>
      <w:r>
        <w:rPr>
          <w:color w:val="333332"/>
          <w:sz w:val="28"/>
        </w:rPr>
        <w:t>states</w:t>
      </w:r>
      <w:r>
        <w:rPr>
          <w:color w:val="333332"/>
          <w:spacing w:val="-8"/>
          <w:sz w:val="28"/>
        </w:rPr>
        <w:t> </w:t>
      </w:r>
      <w:r>
        <w:rPr>
          <w:color w:val="333332"/>
          <w:sz w:val="28"/>
        </w:rPr>
        <w:t>are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441" w:top="700" w:bottom="740" w:left="740" w:right="620"/>
        </w:sectPr>
      </w:pPr>
    </w:p>
    <w:p>
      <w:pPr>
        <w:spacing w:line="278" w:lineRule="auto" w:before="88"/>
        <w:ind w:left="1166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percent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preschool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children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IEPs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5"/>
          <w:sz w:val="21"/>
        </w:rPr>
        <w:t>who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demonstrate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improved: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</w:tabs>
        <w:spacing w:line="278" w:lineRule="auto" w:before="128" w:after="0"/>
        <w:ind w:left="1166" w:right="184" w:firstLine="0"/>
        <w:jc w:val="left"/>
        <w:rPr>
          <w:sz w:val="21"/>
        </w:rPr>
      </w:pPr>
      <w:r>
        <w:rPr>
          <w:color w:val="092742"/>
          <w:w w:val="90"/>
          <w:sz w:val="21"/>
        </w:rPr>
        <w:t>Positive</w:t>
      </w:r>
      <w:r>
        <w:rPr>
          <w:color w:val="092742"/>
          <w:spacing w:val="39"/>
          <w:w w:val="90"/>
          <w:sz w:val="21"/>
        </w:rPr>
        <w:t> </w:t>
      </w:r>
      <w:r>
        <w:rPr>
          <w:color w:val="092742"/>
          <w:w w:val="90"/>
          <w:sz w:val="21"/>
        </w:rPr>
        <w:t>social-emotional</w:t>
      </w:r>
      <w:r>
        <w:rPr>
          <w:color w:val="092742"/>
          <w:spacing w:val="40"/>
          <w:w w:val="90"/>
          <w:sz w:val="21"/>
        </w:rPr>
        <w:t> </w:t>
      </w:r>
      <w:r>
        <w:rPr>
          <w:color w:val="092742"/>
          <w:w w:val="90"/>
          <w:sz w:val="21"/>
        </w:rPr>
        <w:t>skills</w:t>
      </w:r>
      <w:r>
        <w:rPr>
          <w:color w:val="092742"/>
          <w:spacing w:val="39"/>
          <w:w w:val="90"/>
          <w:sz w:val="21"/>
        </w:rPr>
        <w:t> </w:t>
      </w:r>
      <w:r>
        <w:rPr>
          <w:color w:val="092742"/>
          <w:w w:val="90"/>
          <w:sz w:val="21"/>
        </w:rPr>
        <w:t>(including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sz w:val="21"/>
        </w:rPr>
        <w:t>social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relationships);</w:t>
      </w:r>
    </w:p>
    <w:p>
      <w:pPr>
        <w:pStyle w:val="ListParagraph"/>
        <w:numPr>
          <w:ilvl w:val="0"/>
          <w:numId w:val="12"/>
        </w:numPr>
        <w:tabs>
          <w:tab w:pos="1392" w:val="left" w:leader="none"/>
        </w:tabs>
        <w:spacing w:line="278" w:lineRule="auto" w:before="1" w:after="0"/>
        <w:ind w:left="1166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Acquisition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use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knowledge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skills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z w:val="21"/>
        </w:rPr>
        <w:t>(including</w:t>
      </w:r>
      <w:r>
        <w:rPr>
          <w:color w:val="092742"/>
          <w:spacing w:val="-14"/>
          <w:sz w:val="21"/>
        </w:rPr>
        <w:t> </w:t>
      </w:r>
      <w:r>
        <w:rPr>
          <w:color w:val="092742"/>
          <w:sz w:val="21"/>
        </w:rPr>
        <w:t>early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language/</w:t>
      </w:r>
    </w:p>
    <w:p>
      <w:pPr>
        <w:spacing w:before="0"/>
        <w:ind w:left="1166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communication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early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literacy);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</w:p>
    <w:p>
      <w:pPr>
        <w:pStyle w:val="ListParagraph"/>
        <w:numPr>
          <w:ilvl w:val="0"/>
          <w:numId w:val="12"/>
        </w:numPr>
        <w:tabs>
          <w:tab w:pos="1397" w:val="left" w:leader="none"/>
        </w:tabs>
        <w:spacing w:line="278" w:lineRule="auto" w:before="39" w:after="0"/>
        <w:ind w:left="1166" w:right="132" w:firstLine="0"/>
        <w:jc w:val="left"/>
        <w:rPr>
          <w:sz w:val="21"/>
        </w:rPr>
      </w:pPr>
      <w:r>
        <w:rPr>
          <w:color w:val="092742"/>
          <w:w w:val="90"/>
          <w:sz w:val="21"/>
        </w:rPr>
        <w:t>Use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appropriate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behaviors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meet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their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z w:val="21"/>
        </w:rPr>
        <w:t>needs.</w:t>
      </w:r>
    </w:p>
    <w:p>
      <w:pPr>
        <w:pStyle w:val="Heading6"/>
      </w:pPr>
      <w:r>
        <w:rPr/>
        <w:br w:type="column"/>
      </w:r>
      <w:r>
        <w:rPr>
          <w:color w:val="333332"/>
        </w:rPr>
        <w:t>asked</w:t>
      </w:r>
      <w:r>
        <w:rPr>
          <w:color w:val="333332"/>
          <w:spacing w:val="1"/>
        </w:rPr>
        <w:t> </w:t>
      </w:r>
      <w:r>
        <w:rPr>
          <w:color w:val="333332"/>
        </w:rPr>
        <w:t>to</w:t>
      </w:r>
      <w:r>
        <w:rPr>
          <w:color w:val="333332"/>
          <w:spacing w:val="1"/>
        </w:rPr>
        <w:t> </w:t>
      </w:r>
      <w:r>
        <w:rPr>
          <w:color w:val="333332"/>
        </w:rPr>
        <w:t>report</w:t>
      </w:r>
      <w:r>
        <w:rPr>
          <w:color w:val="333332"/>
          <w:spacing w:val="1"/>
        </w:rPr>
        <w:t> </w:t>
      </w:r>
      <w:r>
        <w:rPr>
          <w:color w:val="333332"/>
        </w:rPr>
        <w:t>two</w:t>
      </w:r>
      <w:r>
        <w:rPr>
          <w:color w:val="333332"/>
          <w:spacing w:val="1"/>
        </w:rPr>
        <w:t> </w:t>
      </w:r>
      <w:r>
        <w:rPr>
          <w:color w:val="333332"/>
        </w:rPr>
        <w:t>measures:</w:t>
      </w:r>
    </w:p>
    <w:p>
      <w:pPr>
        <w:spacing w:line="266" w:lineRule="auto" w:before="123"/>
        <w:ind w:left="1821" w:right="1257" w:firstLine="0"/>
        <w:jc w:val="left"/>
        <w:rPr>
          <w:sz w:val="20"/>
        </w:rPr>
      </w:pPr>
      <w:r>
        <w:rPr>
          <w:color w:val="092742"/>
          <w:w w:val="90"/>
          <w:sz w:val="20"/>
        </w:rPr>
        <w:t>The % of children who were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5"/>
          <w:sz w:val="20"/>
        </w:rPr>
        <w:t>behind their peers that</w:t>
      </w:r>
      <w:r>
        <w:rPr>
          <w:color w:val="092742"/>
          <w:spacing w:val="1"/>
          <w:w w:val="95"/>
          <w:sz w:val="20"/>
        </w:rPr>
        <w:t> </w:t>
      </w:r>
      <w:r>
        <w:rPr>
          <w:color w:val="092742"/>
          <w:w w:val="90"/>
          <w:sz w:val="20"/>
        </w:rPr>
        <w:t>substantially</w:t>
      </w:r>
      <w:r>
        <w:rPr>
          <w:color w:val="092742"/>
          <w:spacing w:val="5"/>
          <w:w w:val="90"/>
          <w:sz w:val="20"/>
        </w:rPr>
        <w:t> </w:t>
      </w:r>
      <w:r>
        <w:rPr>
          <w:color w:val="092742"/>
          <w:w w:val="90"/>
          <w:sz w:val="20"/>
        </w:rPr>
        <w:t>increase</w:t>
      </w:r>
      <w:r>
        <w:rPr>
          <w:color w:val="092742"/>
          <w:spacing w:val="5"/>
          <w:w w:val="90"/>
          <w:sz w:val="20"/>
        </w:rPr>
        <w:t> </w:t>
      </w:r>
      <w:r>
        <w:rPr>
          <w:color w:val="092742"/>
          <w:w w:val="90"/>
          <w:sz w:val="20"/>
        </w:rPr>
        <w:t>their</w:t>
      </w:r>
      <w:r>
        <w:rPr>
          <w:color w:val="092742"/>
          <w:spacing w:val="5"/>
          <w:w w:val="90"/>
          <w:sz w:val="20"/>
        </w:rPr>
        <w:t> </w:t>
      </w:r>
      <w:r>
        <w:rPr>
          <w:color w:val="092742"/>
          <w:w w:val="90"/>
          <w:sz w:val="20"/>
        </w:rPr>
        <w:t>rate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of growth by the</w:t>
      </w:r>
      <w:r>
        <w:rPr>
          <w:color w:val="092742"/>
          <w:spacing w:val="-1"/>
          <w:w w:val="90"/>
          <w:sz w:val="20"/>
        </w:rPr>
        <w:t> </w:t>
      </w:r>
      <w:r>
        <w:rPr>
          <w:color w:val="092742"/>
          <w:w w:val="90"/>
          <w:sz w:val="20"/>
        </w:rPr>
        <w:t>time they</w:t>
      </w:r>
      <w:r>
        <w:rPr>
          <w:color w:val="092742"/>
          <w:spacing w:val="-1"/>
          <w:w w:val="90"/>
          <w:sz w:val="20"/>
        </w:rPr>
        <w:t> </w:t>
      </w:r>
      <w:r>
        <w:rPr>
          <w:color w:val="092742"/>
          <w:w w:val="90"/>
          <w:sz w:val="20"/>
        </w:rPr>
        <w:t>exit, &amp;</w:t>
      </w:r>
    </w:p>
    <w:p>
      <w:pPr>
        <w:spacing w:line="266" w:lineRule="auto" w:before="139"/>
        <w:ind w:left="1821" w:right="1068" w:firstLine="0"/>
        <w:jc w:val="left"/>
        <w:rPr>
          <w:sz w:val="20"/>
        </w:rPr>
      </w:pPr>
      <w:r>
        <w:rPr>
          <w:color w:val="092742"/>
          <w:w w:val="90"/>
          <w:sz w:val="20"/>
        </w:rPr>
        <w:t>the % of children who are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5"/>
          <w:sz w:val="20"/>
        </w:rPr>
        <w:t>functioning within age</w:t>
      </w:r>
      <w:r>
        <w:rPr>
          <w:color w:val="092742"/>
          <w:spacing w:val="1"/>
          <w:w w:val="95"/>
          <w:sz w:val="20"/>
        </w:rPr>
        <w:t> </w:t>
      </w:r>
      <w:r>
        <w:rPr>
          <w:color w:val="092742"/>
          <w:w w:val="90"/>
          <w:sz w:val="20"/>
        </w:rPr>
        <w:t>expectations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by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the time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they exit</w:t>
      </w:r>
      <w:r>
        <w:rPr>
          <w:color w:val="092742"/>
          <w:spacing w:val="-47"/>
          <w:w w:val="90"/>
          <w:sz w:val="20"/>
        </w:rPr>
        <w:t> </w:t>
      </w:r>
      <w:r>
        <w:rPr>
          <w:color w:val="092742"/>
          <w:sz w:val="20"/>
        </w:rPr>
        <w:t>the</w:t>
      </w:r>
      <w:r>
        <w:rPr>
          <w:color w:val="092742"/>
          <w:spacing w:val="-13"/>
          <w:sz w:val="20"/>
        </w:rPr>
        <w:t> </w:t>
      </w:r>
      <w:r>
        <w:rPr>
          <w:color w:val="092742"/>
          <w:sz w:val="20"/>
        </w:rPr>
        <w:t>program.</w:t>
      </w:r>
    </w:p>
    <w:p>
      <w:pPr>
        <w:spacing w:after="0" w:line="266" w:lineRule="auto"/>
        <w:jc w:val="left"/>
        <w:rPr>
          <w:sz w:val="20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5132" w:space="40"/>
            <w:col w:w="5708"/>
          </w:cols>
        </w:sectPr>
      </w:pPr>
    </w:p>
    <w:p>
      <w:pPr>
        <w:spacing w:line="240" w:lineRule="auto" w:before="1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333332"/>
          <w:sz w:val="18"/>
        </w:rPr>
        <w:t>100</w:t>
      </w:r>
    </w:p>
    <w:p>
      <w:pPr>
        <w:tabs>
          <w:tab w:pos="5097" w:val="left" w:leader="none"/>
        </w:tabs>
        <w:spacing w:before="103"/>
        <w:ind w:left="334" w:right="0" w:firstLine="0"/>
        <w:jc w:val="left"/>
        <w:rPr>
          <w:sz w:val="20"/>
        </w:rPr>
      </w:pPr>
      <w:r>
        <w:rPr/>
        <w:br w:type="column"/>
      </w:r>
      <w:r>
        <w:rPr>
          <w:color w:val="333332"/>
          <w:w w:val="90"/>
          <w:sz w:val="25"/>
        </w:rPr>
        <w:t>Hawaii</w:t>
      </w:r>
      <w:r>
        <w:rPr>
          <w:color w:val="333332"/>
          <w:spacing w:val="-9"/>
          <w:w w:val="90"/>
          <w:sz w:val="25"/>
        </w:rPr>
        <w:t> </w:t>
      </w:r>
      <w:r>
        <w:rPr>
          <w:color w:val="333332"/>
          <w:w w:val="90"/>
          <w:sz w:val="25"/>
        </w:rPr>
        <w:t>v.</w:t>
      </w:r>
      <w:r>
        <w:rPr>
          <w:color w:val="333332"/>
          <w:spacing w:val="-9"/>
          <w:w w:val="90"/>
          <w:sz w:val="25"/>
        </w:rPr>
        <w:t> </w:t>
      </w:r>
      <w:r>
        <w:rPr>
          <w:color w:val="333332"/>
          <w:w w:val="90"/>
          <w:sz w:val="25"/>
        </w:rPr>
        <w:t>National</w:t>
      </w:r>
      <w:r>
        <w:rPr>
          <w:color w:val="333332"/>
          <w:spacing w:val="-8"/>
          <w:w w:val="90"/>
          <w:sz w:val="25"/>
        </w:rPr>
        <w:t> </w:t>
      </w:r>
      <w:r>
        <w:rPr>
          <w:color w:val="333332"/>
          <w:w w:val="90"/>
          <w:sz w:val="25"/>
        </w:rPr>
        <w:t>Mean</w:t>
      </w:r>
      <w:r>
        <w:rPr>
          <w:color w:val="333332"/>
          <w:spacing w:val="-9"/>
          <w:w w:val="90"/>
          <w:sz w:val="25"/>
        </w:rPr>
        <w:t> </w:t>
      </w:r>
      <w:r>
        <w:rPr>
          <w:color w:val="333332"/>
          <w:w w:val="90"/>
          <w:sz w:val="25"/>
        </w:rPr>
        <w:t>FFY</w:t>
      </w:r>
      <w:r>
        <w:rPr>
          <w:color w:val="333332"/>
          <w:spacing w:val="-8"/>
          <w:w w:val="90"/>
          <w:sz w:val="25"/>
        </w:rPr>
        <w:t> </w:t>
      </w:r>
      <w:r>
        <w:rPr>
          <w:color w:val="333332"/>
          <w:w w:val="90"/>
          <w:sz w:val="25"/>
        </w:rPr>
        <w:t>2018*</w:t>
        <w:tab/>
      </w:r>
      <w:r>
        <w:rPr>
          <w:color w:val="092742"/>
          <w:w w:val="90"/>
          <w:position w:val="1"/>
          <w:sz w:val="20"/>
        </w:rPr>
        <w:t>Hawaii</w:t>
      </w:r>
      <w:r>
        <w:rPr>
          <w:color w:val="092742"/>
          <w:spacing w:val="11"/>
          <w:w w:val="90"/>
          <w:position w:val="1"/>
          <w:sz w:val="20"/>
        </w:rPr>
        <w:t> </w:t>
      </w:r>
      <w:r>
        <w:rPr>
          <w:color w:val="092742"/>
          <w:w w:val="90"/>
          <w:position w:val="1"/>
          <w:sz w:val="20"/>
        </w:rPr>
        <w:t>outcomes</w:t>
      </w:r>
      <w:r>
        <w:rPr>
          <w:color w:val="092742"/>
          <w:spacing w:val="11"/>
          <w:w w:val="90"/>
          <w:position w:val="1"/>
          <w:sz w:val="20"/>
        </w:rPr>
        <w:t> </w:t>
      </w:r>
      <w:r>
        <w:rPr>
          <w:color w:val="092742"/>
          <w:w w:val="90"/>
          <w:position w:val="1"/>
          <w:sz w:val="20"/>
        </w:rPr>
        <w:t>compared</w:t>
      </w:r>
    </w:p>
    <w:p>
      <w:pPr>
        <w:spacing w:before="1"/>
        <w:ind w:left="5098" w:right="0" w:firstLine="0"/>
        <w:jc w:val="left"/>
        <w:rPr>
          <w:sz w:val="20"/>
        </w:rPr>
      </w:pPr>
      <w:r>
        <w:rPr>
          <w:color w:val="092742"/>
          <w:w w:val="90"/>
          <w:sz w:val="20"/>
        </w:rPr>
        <w:t>reasonably</w:t>
      </w:r>
      <w:r>
        <w:rPr>
          <w:color w:val="092742"/>
          <w:spacing w:val="3"/>
          <w:w w:val="90"/>
          <w:sz w:val="20"/>
        </w:rPr>
        <w:t> </w:t>
      </w:r>
      <w:r>
        <w:rPr>
          <w:color w:val="092742"/>
          <w:w w:val="90"/>
          <w:sz w:val="20"/>
        </w:rPr>
        <w:t>well</w:t>
      </w:r>
      <w:r>
        <w:rPr>
          <w:color w:val="092742"/>
          <w:spacing w:val="3"/>
          <w:w w:val="90"/>
          <w:sz w:val="20"/>
        </w:rPr>
        <w:t> </w:t>
      </w:r>
      <w:r>
        <w:rPr>
          <w:color w:val="092742"/>
          <w:w w:val="90"/>
          <w:sz w:val="20"/>
        </w:rPr>
        <w:t>against</w:t>
      </w:r>
      <w:r>
        <w:rPr>
          <w:color w:val="092742"/>
          <w:spacing w:val="3"/>
          <w:w w:val="90"/>
          <w:sz w:val="20"/>
        </w:rPr>
        <w:t> </w:t>
      </w:r>
      <w:r>
        <w:rPr>
          <w:color w:val="092742"/>
          <w:w w:val="90"/>
          <w:sz w:val="20"/>
        </w:rPr>
        <w:t>the</w:t>
      </w:r>
      <w:r>
        <w:rPr>
          <w:color w:val="092742"/>
          <w:spacing w:val="2"/>
          <w:w w:val="90"/>
          <w:sz w:val="20"/>
        </w:rPr>
        <w:t> </w:t>
      </w:r>
      <w:r>
        <w:rPr>
          <w:color w:val="092742"/>
          <w:w w:val="90"/>
          <w:sz w:val="20"/>
        </w:rPr>
        <w:t>national</w:t>
      </w:r>
    </w:p>
    <w:p>
      <w:pPr>
        <w:spacing w:line="162" w:lineRule="exact" w:before="25"/>
        <w:ind w:left="5098" w:right="0" w:firstLine="0"/>
        <w:jc w:val="left"/>
        <w:rPr>
          <w:sz w:val="20"/>
        </w:rPr>
      </w:pPr>
      <w:r>
        <w:rPr>
          <w:color w:val="092742"/>
          <w:w w:val="85"/>
          <w:sz w:val="20"/>
        </w:rPr>
        <w:t>average</w:t>
      </w:r>
      <w:r>
        <w:rPr>
          <w:color w:val="092742"/>
          <w:spacing w:val="12"/>
          <w:w w:val="85"/>
          <w:sz w:val="20"/>
        </w:rPr>
        <w:t> </w:t>
      </w:r>
      <w:r>
        <w:rPr>
          <w:color w:val="092742"/>
          <w:w w:val="85"/>
          <w:sz w:val="20"/>
        </w:rPr>
        <w:t>through</w:t>
      </w:r>
      <w:r>
        <w:rPr>
          <w:color w:val="092742"/>
          <w:spacing w:val="12"/>
          <w:w w:val="85"/>
          <w:sz w:val="20"/>
        </w:rPr>
        <w:t> </w:t>
      </w:r>
      <w:r>
        <w:rPr>
          <w:color w:val="092742"/>
          <w:w w:val="85"/>
          <w:sz w:val="20"/>
        </w:rPr>
        <w:t>FFY</w:t>
      </w:r>
      <w:r>
        <w:rPr>
          <w:color w:val="092742"/>
          <w:spacing w:val="12"/>
          <w:w w:val="85"/>
          <w:sz w:val="20"/>
        </w:rPr>
        <w:t> </w:t>
      </w:r>
      <w:r>
        <w:rPr>
          <w:color w:val="092742"/>
          <w:w w:val="85"/>
          <w:sz w:val="20"/>
        </w:rPr>
        <w:t>2017.</w:t>
      </w:r>
      <w:r>
        <w:rPr>
          <w:color w:val="092742"/>
          <w:spacing w:val="64"/>
          <w:sz w:val="20"/>
        </w:rPr>
        <w:t> </w:t>
      </w:r>
      <w:r>
        <w:rPr>
          <w:color w:val="092742"/>
          <w:w w:val="85"/>
          <w:sz w:val="20"/>
        </w:rPr>
        <w:t>A</w:t>
      </w:r>
      <w:r>
        <w:rPr>
          <w:color w:val="092742"/>
          <w:spacing w:val="13"/>
          <w:w w:val="85"/>
          <w:sz w:val="20"/>
        </w:rPr>
        <w:t> </w:t>
      </w:r>
      <w:r>
        <w:rPr>
          <w:color w:val="092742"/>
          <w:w w:val="85"/>
          <w:sz w:val="20"/>
        </w:rPr>
        <w:t>2018</w:t>
      </w:r>
    </w:p>
    <w:p>
      <w:pPr>
        <w:spacing w:after="0" w:line="162" w:lineRule="exact"/>
        <w:jc w:val="left"/>
        <w:rPr>
          <w:sz w:val="20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1537" w:space="40"/>
            <w:col w:w="9303"/>
          </w:cols>
        </w:sectPr>
      </w:pPr>
    </w:p>
    <w:p>
      <w:pPr>
        <w:tabs>
          <w:tab w:pos="2964" w:val="left" w:leader="none"/>
          <w:tab w:pos="3436" w:val="left" w:leader="none"/>
        </w:tabs>
        <w:spacing w:line="180" w:lineRule="auto" w:before="6"/>
        <w:ind w:left="1880" w:right="0" w:firstLine="0"/>
        <w:jc w:val="left"/>
        <w:rPr>
          <w:sz w:val="18"/>
        </w:rPr>
      </w:pPr>
      <w:r>
        <w:rPr/>
        <w:pict>
          <v:shape style="position:absolute;margin-left:144.419998pt;margin-top:3.806958pt;width:12.75pt;height:45.3pt;mso-position-horizontal-relative:page;mso-position-vertical-relative:paragraph;z-index:-16484864" type="#_x0000_t202" id="docshape96" filled="true" fillcolor="#f5ba26" stroked="false">
            <v:textbox inset="0,0,0,0">
              <w:txbxContent>
                <w:p>
                  <w:pPr>
                    <w:spacing w:before="48"/>
                    <w:ind w:left="38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sz w:val="18"/>
                    </w:rPr>
                    <w:t>79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22.832993pt;margin-top:3.168958pt;width:12.75pt;height:45.9pt;mso-position-horizontal-relative:page;mso-position-vertical-relative:paragraph;z-index:15747584" type="#_x0000_t202" id="docshape97" filled="true" fillcolor="#f5ba26" stroked="false">
            <v:textbox inset="0,0,0,0">
              <w:txbxContent>
                <w:p>
                  <w:pPr>
                    <w:spacing w:before="48"/>
                    <w:ind w:left="38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sz w:val="18"/>
                    </w:rPr>
                    <w:t>80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84.88707pt;margin-top:-2.189729pt;width:12.5pt;height:44.5pt;mso-position-horizontal-relative:page;mso-position-vertical-relative:paragraph;z-index:15748096" type="#_x0000_t202" id="docshape98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85"/>
                      <w:sz w:val="18"/>
                    </w:rPr>
                    <w:t>%</w:t>
                  </w:r>
                  <w:r>
                    <w:rPr>
                      <w:color w:val="333332"/>
                      <w:spacing w:val="5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of</w:t>
                  </w:r>
                  <w:r>
                    <w:rPr>
                      <w:color w:val="333332"/>
                      <w:spacing w:val="5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childen</w:t>
                  </w:r>
                </w:p>
              </w:txbxContent>
            </v:textbox>
            <w10:wrap type="none"/>
          </v:shape>
        </w:pict>
      </w:r>
      <w:r>
        <w:rPr>
          <w:color w:val="333332"/>
          <w:position w:val="-4"/>
          <w:sz w:val="18"/>
        </w:rPr>
        <w:t>62</w:t>
        <w:tab/>
      </w:r>
      <w:r>
        <w:rPr>
          <w:color w:val="333332"/>
          <w:position w:val="-12"/>
          <w:sz w:val="18"/>
        </w:rPr>
        <w:t>55</w:t>
        <w:tab/>
      </w:r>
      <w:r>
        <w:rPr>
          <w:color w:val="333332"/>
          <w:spacing w:val="-6"/>
          <w:w w:val="90"/>
          <w:sz w:val="18"/>
        </w:rPr>
        <w:t>66</w:t>
      </w:r>
    </w:p>
    <w:p>
      <w:pPr>
        <w:tabs>
          <w:tab w:pos="2658" w:val="left" w:leader="none"/>
        </w:tabs>
        <w:spacing w:line="180" w:lineRule="auto" w:before="0"/>
        <w:ind w:left="1360" w:right="0" w:firstLine="0"/>
        <w:jc w:val="left"/>
        <w:rPr>
          <w:sz w:val="18"/>
        </w:rPr>
      </w:pPr>
      <w:r>
        <w:rPr>
          <w:color w:val="333332"/>
          <w:position w:val="-5"/>
          <w:sz w:val="18"/>
        </w:rPr>
        <w:t>50</w:t>
        <w:tab/>
      </w:r>
      <w:r>
        <w:rPr>
          <w:color w:val="333332"/>
          <w:sz w:val="18"/>
        </w:rPr>
        <w:t>44</w:t>
      </w:r>
    </w:p>
    <w:p>
      <w:pPr>
        <w:spacing w:line="240" w:lineRule="auto" w:before="1"/>
        <w:rPr>
          <w:sz w:val="33"/>
        </w:rPr>
      </w:pPr>
    </w:p>
    <w:p>
      <w:pPr>
        <w:spacing w:before="0"/>
        <w:ind w:left="1448" w:right="0" w:firstLine="0"/>
        <w:jc w:val="left"/>
        <w:rPr>
          <w:sz w:val="18"/>
        </w:rPr>
      </w:pPr>
      <w:r>
        <w:rPr>
          <w:color w:val="333332"/>
          <w:w w:val="88"/>
          <w:sz w:val="18"/>
        </w:rPr>
        <w:t>0</w:t>
      </w:r>
    </w:p>
    <w:p>
      <w:pPr>
        <w:spacing w:line="186" w:lineRule="exact" w:before="22"/>
        <w:ind w:left="1351" w:right="0" w:firstLine="0"/>
        <w:jc w:val="left"/>
        <w:rPr>
          <w:sz w:val="18"/>
        </w:rPr>
      </w:pPr>
      <w:r>
        <w:rPr/>
        <w:br w:type="column"/>
      </w:r>
      <w:r>
        <w:rPr>
          <w:color w:val="333332"/>
          <w:w w:val="85"/>
          <w:sz w:val="18"/>
        </w:rPr>
        <w:t>64</w:t>
      </w:r>
    </w:p>
    <w:p>
      <w:pPr>
        <w:spacing w:line="186" w:lineRule="exact" w:before="0"/>
        <w:ind w:left="574" w:right="0" w:firstLine="0"/>
        <w:jc w:val="left"/>
        <w:rPr>
          <w:sz w:val="18"/>
        </w:rPr>
      </w:pPr>
      <w:r>
        <w:rPr>
          <w:color w:val="333332"/>
          <w:sz w:val="18"/>
        </w:rPr>
        <w:t>50</w:t>
      </w:r>
      <w:r>
        <w:rPr>
          <w:color w:val="333332"/>
          <w:spacing w:val="46"/>
          <w:sz w:val="18"/>
        </w:rPr>
        <w:t> </w:t>
      </w:r>
      <w:r>
        <w:rPr>
          <w:color w:val="333332"/>
          <w:sz w:val="18"/>
        </w:rPr>
        <w:t>49</w:t>
      </w:r>
    </w:p>
    <w:p>
      <w:pPr>
        <w:tabs>
          <w:tab w:pos="1453" w:val="left" w:leader="none"/>
        </w:tabs>
        <w:spacing w:line="243" w:lineRule="exact" w:before="72"/>
        <w:ind w:left="880" w:right="0" w:firstLine="0"/>
        <w:jc w:val="left"/>
        <w:rPr>
          <w:sz w:val="20"/>
        </w:rPr>
      </w:pPr>
      <w:r>
        <w:rPr/>
        <w:br w:type="column"/>
      </w:r>
      <w:r>
        <w:rPr>
          <w:color w:val="333332"/>
          <w:position w:val="4"/>
          <w:sz w:val="18"/>
        </w:rPr>
        <w:t>59</w:t>
        <w:tab/>
      </w:r>
      <w:r>
        <w:rPr>
          <w:color w:val="092742"/>
          <w:w w:val="90"/>
          <w:sz w:val="20"/>
        </w:rPr>
        <w:t>change</w:t>
      </w:r>
      <w:r>
        <w:rPr>
          <w:color w:val="092742"/>
          <w:spacing w:val="-3"/>
          <w:w w:val="90"/>
          <w:sz w:val="20"/>
        </w:rPr>
        <w:t> </w:t>
      </w:r>
      <w:r>
        <w:rPr>
          <w:color w:val="092742"/>
          <w:w w:val="90"/>
          <w:sz w:val="20"/>
        </w:rPr>
        <w:t>in</w:t>
      </w:r>
      <w:r>
        <w:rPr>
          <w:color w:val="092742"/>
          <w:spacing w:val="-2"/>
          <w:w w:val="90"/>
          <w:sz w:val="20"/>
        </w:rPr>
        <w:t> </w:t>
      </w:r>
      <w:r>
        <w:rPr>
          <w:color w:val="092742"/>
          <w:w w:val="90"/>
          <w:sz w:val="20"/>
        </w:rPr>
        <w:t>the</w:t>
      </w:r>
      <w:r>
        <w:rPr>
          <w:color w:val="092742"/>
          <w:spacing w:val="-3"/>
          <w:w w:val="90"/>
          <w:sz w:val="20"/>
        </w:rPr>
        <w:t> </w:t>
      </w:r>
      <w:r>
        <w:rPr>
          <w:color w:val="092742"/>
          <w:w w:val="90"/>
          <w:sz w:val="20"/>
        </w:rPr>
        <w:t>measurement</w:t>
      </w:r>
      <w:r>
        <w:rPr>
          <w:color w:val="092742"/>
          <w:spacing w:val="-3"/>
          <w:w w:val="90"/>
          <w:sz w:val="20"/>
        </w:rPr>
        <w:t> </w:t>
      </w:r>
      <w:r>
        <w:rPr>
          <w:color w:val="092742"/>
          <w:w w:val="90"/>
          <w:sz w:val="20"/>
        </w:rPr>
        <w:t>system</w:t>
      </w:r>
    </w:p>
    <w:p>
      <w:pPr>
        <w:tabs>
          <w:tab w:pos="1453" w:val="left" w:leader="none"/>
        </w:tabs>
        <w:spacing w:line="266" w:lineRule="auto" w:before="0"/>
        <w:ind w:left="1453" w:right="1185" w:hanging="893"/>
        <w:jc w:val="left"/>
        <w:rPr>
          <w:sz w:val="20"/>
        </w:rPr>
      </w:pPr>
      <w:r>
        <w:rPr/>
        <w:pict>
          <v:shape style="position:absolute;margin-left:300.606995pt;margin-top:-10.871097pt;width:12.75pt;height:44.65pt;mso-position-horizontal-relative:page;mso-position-vertical-relative:paragraph;z-index:15746560" type="#_x0000_t202" id="docshape99" filled="true" fillcolor="#f5ba26" stroked="false">
            <v:textbox inset="0,0,0,0">
              <w:txbxContent>
                <w:p>
                  <w:pPr>
                    <w:spacing w:before="48"/>
                    <w:ind w:left="38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sz w:val="18"/>
                    </w:rPr>
                    <w:t>78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33332"/>
          <w:position w:val="6"/>
          <w:sz w:val="18"/>
        </w:rPr>
        <w:t>40</w:t>
        <w:tab/>
      </w:r>
      <w:r>
        <w:rPr>
          <w:color w:val="092742"/>
          <w:w w:val="90"/>
          <w:sz w:val="20"/>
        </w:rPr>
        <w:t>Hawaii uses (TS Gold) caused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rates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for growth and age-appropriate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functioning</w:t>
      </w:r>
      <w:r>
        <w:rPr>
          <w:color w:val="092742"/>
          <w:spacing w:val="9"/>
          <w:w w:val="90"/>
          <w:sz w:val="20"/>
        </w:rPr>
        <w:t> </w:t>
      </w:r>
      <w:r>
        <w:rPr>
          <w:color w:val="092742"/>
          <w:w w:val="90"/>
          <w:sz w:val="20"/>
        </w:rPr>
        <w:t>of</w:t>
      </w:r>
      <w:r>
        <w:rPr>
          <w:color w:val="092742"/>
          <w:spacing w:val="10"/>
          <w:w w:val="90"/>
          <w:sz w:val="20"/>
        </w:rPr>
        <w:t> </w:t>
      </w:r>
      <w:r>
        <w:rPr>
          <w:color w:val="092742"/>
          <w:w w:val="90"/>
          <w:sz w:val="20"/>
        </w:rPr>
        <w:t>Hawaii</w:t>
      </w:r>
      <w:r>
        <w:rPr>
          <w:color w:val="092742"/>
          <w:spacing w:val="10"/>
          <w:w w:val="90"/>
          <w:sz w:val="20"/>
        </w:rPr>
        <w:t> </w:t>
      </w:r>
      <w:r>
        <w:rPr>
          <w:color w:val="092742"/>
          <w:w w:val="90"/>
          <w:sz w:val="20"/>
        </w:rPr>
        <w:t>preschoolers</w:t>
      </w:r>
      <w:r>
        <w:rPr>
          <w:color w:val="092742"/>
          <w:spacing w:val="11"/>
          <w:w w:val="90"/>
          <w:sz w:val="20"/>
        </w:rPr>
        <w:t> </w:t>
      </w:r>
      <w:r>
        <w:rPr>
          <w:color w:val="092742"/>
          <w:w w:val="90"/>
          <w:sz w:val="20"/>
        </w:rPr>
        <w:t>to</w:t>
      </w:r>
    </w:p>
    <w:p>
      <w:pPr>
        <w:spacing w:after="0" w:line="266" w:lineRule="auto"/>
        <w:jc w:val="left"/>
        <w:rPr>
          <w:sz w:val="20"/>
        </w:rPr>
        <w:sectPr>
          <w:type w:val="continuous"/>
          <w:pgSz w:w="12240" w:h="15840"/>
          <w:pgMar w:header="0" w:footer="470" w:top="980" w:bottom="280" w:left="740" w:right="620"/>
          <w:cols w:num="3" w:equalWidth="0">
            <w:col w:w="3613" w:space="40"/>
            <w:col w:w="1529" w:space="39"/>
            <w:col w:w="5659"/>
          </w:cols>
        </w:sectPr>
      </w:pPr>
    </w:p>
    <w:p>
      <w:pPr>
        <w:tabs>
          <w:tab w:pos="1360" w:val="left" w:leader="none"/>
          <w:tab w:pos="2145" w:val="left" w:leader="none"/>
          <w:tab w:pos="2927" w:val="left" w:leader="none"/>
          <w:tab w:pos="3707" w:val="left" w:leader="none"/>
          <w:tab w:pos="4489" w:val="left" w:leader="none"/>
          <w:tab w:pos="5295" w:val="left" w:leader="none"/>
        </w:tabs>
        <w:spacing w:line="221" w:lineRule="exact" w:before="0"/>
        <w:ind w:left="578" w:right="0" w:firstLine="0"/>
        <w:jc w:val="center"/>
        <w:rPr>
          <w:sz w:val="20"/>
        </w:rPr>
      </w:pPr>
      <w:r>
        <w:rPr>
          <w:color w:val="333332"/>
          <w:position w:val="4"/>
          <w:sz w:val="18"/>
        </w:rPr>
        <w:t>7A-1</w:t>
        <w:tab/>
        <w:t>7A-2</w:t>
        <w:tab/>
        <w:t>7B-1</w:t>
        <w:tab/>
        <w:t>7B-2</w:t>
        <w:tab/>
        <w:t>7C-1</w:t>
        <w:tab/>
        <w:t>7C-2</w:t>
        <w:tab/>
      </w:r>
      <w:r>
        <w:rPr>
          <w:color w:val="092742"/>
          <w:w w:val="90"/>
          <w:sz w:val="20"/>
        </w:rPr>
        <w:t>drop about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10 percentage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points or</w:t>
      </w:r>
    </w:p>
    <w:p>
      <w:pPr>
        <w:spacing w:before="25"/>
        <w:ind w:left="6373" w:right="776" w:firstLine="0"/>
        <w:jc w:val="center"/>
        <w:rPr>
          <w:sz w:val="20"/>
        </w:rPr>
      </w:pPr>
      <w:r>
        <w:rPr>
          <w:color w:val="092742"/>
          <w:w w:val="90"/>
          <w:sz w:val="20"/>
        </w:rPr>
        <w:t>more</w:t>
      </w:r>
      <w:r>
        <w:rPr>
          <w:color w:val="092742"/>
          <w:spacing w:val="-1"/>
          <w:w w:val="90"/>
          <w:sz w:val="20"/>
        </w:rPr>
        <w:t> </w:t>
      </w:r>
      <w:r>
        <w:rPr>
          <w:color w:val="092742"/>
          <w:w w:val="90"/>
          <w:sz w:val="20"/>
        </w:rPr>
        <w:t>below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the national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mean on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most</w:t>
      </w:r>
    </w:p>
    <w:p>
      <w:pPr>
        <w:tabs>
          <w:tab w:pos="954" w:val="left" w:leader="none"/>
          <w:tab w:pos="3718" w:val="left" w:leader="none"/>
        </w:tabs>
        <w:spacing w:before="26"/>
        <w:ind w:left="72" w:right="0" w:firstLine="0"/>
        <w:jc w:val="center"/>
        <w:rPr>
          <w:sz w:val="20"/>
        </w:rPr>
      </w:pPr>
      <w:r>
        <w:rPr>
          <w:color w:val="333332"/>
          <w:sz w:val="15"/>
        </w:rPr>
        <w:t>Hawaii</w:t>
        <w:tab/>
      </w:r>
      <w:r>
        <w:rPr>
          <w:color w:val="333332"/>
          <w:w w:val="90"/>
          <w:sz w:val="15"/>
        </w:rPr>
        <w:t>Nat'l</w:t>
      </w:r>
      <w:r>
        <w:rPr>
          <w:color w:val="333332"/>
          <w:spacing w:val="-4"/>
          <w:w w:val="90"/>
          <w:sz w:val="15"/>
        </w:rPr>
        <w:t> </w:t>
      </w:r>
      <w:r>
        <w:rPr>
          <w:color w:val="333332"/>
          <w:w w:val="90"/>
          <w:sz w:val="15"/>
        </w:rPr>
        <w:t>Mean</w:t>
        <w:tab/>
      </w:r>
      <w:r>
        <w:rPr>
          <w:color w:val="092742"/>
          <w:position w:val="-3"/>
          <w:sz w:val="20"/>
        </w:rPr>
        <w:t>measurements.</w:t>
      </w:r>
    </w:p>
    <w:p>
      <w:pPr>
        <w:spacing w:before="71"/>
        <w:ind w:left="1396" w:right="0" w:firstLine="0"/>
        <w:jc w:val="left"/>
        <w:rPr>
          <w:sz w:val="15"/>
        </w:rPr>
      </w:pPr>
      <w:r>
        <w:rPr>
          <w:color w:val="092742"/>
          <w:w w:val="90"/>
          <w:sz w:val="15"/>
        </w:rPr>
        <w:t>*FFY</w:t>
      </w:r>
      <w:r>
        <w:rPr>
          <w:color w:val="092742"/>
          <w:spacing w:val="-4"/>
          <w:w w:val="90"/>
          <w:sz w:val="15"/>
        </w:rPr>
        <w:t> </w:t>
      </w:r>
      <w:r>
        <w:rPr>
          <w:color w:val="092742"/>
          <w:w w:val="90"/>
          <w:sz w:val="15"/>
        </w:rPr>
        <w:t>refers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to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Federal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Fiscal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Year,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in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this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case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SY</w:t>
      </w:r>
      <w:r>
        <w:rPr>
          <w:color w:val="092742"/>
          <w:spacing w:val="-4"/>
          <w:w w:val="90"/>
          <w:sz w:val="15"/>
        </w:rPr>
        <w:t> </w:t>
      </w:r>
      <w:r>
        <w:rPr>
          <w:color w:val="092742"/>
          <w:w w:val="90"/>
          <w:sz w:val="15"/>
        </w:rPr>
        <w:t>18-19--the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most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recent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year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data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is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available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for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a</w:t>
      </w:r>
      <w:r>
        <w:rPr>
          <w:color w:val="092742"/>
          <w:spacing w:val="-4"/>
          <w:w w:val="90"/>
          <w:sz w:val="15"/>
        </w:rPr>
        <w:t> </w:t>
      </w:r>
      <w:r>
        <w:rPr>
          <w:color w:val="092742"/>
          <w:w w:val="90"/>
          <w:sz w:val="15"/>
        </w:rPr>
        <w:t>national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comparison.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pStyle w:val="Heading1"/>
        <w:spacing w:before="95"/>
        <w:ind w:left="2681"/>
      </w:pPr>
      <w:r>
        <w:rPr>
          <w:color w:val="FFFFFF"/>
          <w:w w:val="90"/>
        </w:rPr>
        <w:t>90+%</w:t>
      </w:r>
    </w:p>
    <w:p>
      <w:pPr>
        <w:spacing w:line="278" w:lineRule="auto" w:before="78"/>
        <w:ind w:left="2250" w:right="-6" w:firstLine="0"/>
        <w:jc w:val="left"/>
        <w:rPr>
          <w:sz w:val="21"/>
        </w:rPr>
      </w:pPr>
      <w:r>
        <w:rPr>
          <w:color w:val="FFFFFF"/>
          <w:w w:val="95"/>
          <w:sz w:val="21"/>
        </w:rPr>
        <w:t>of special education</w:t>
      </w:r>
      <w:r>
        <w:rPr>
          <w:color w:val="FFFFFF"/>
          <w:spacing w:val="1"/>
          <w:w w:val="95"/>
          <w:sz w:val="21"/>
        </w:rPr>
        <w:t> </w:t>
      </w:r>
      <w:r>
        <w:rPr>
          <w:color w:val="FFFFFF"/>
          <w:w w:val="90"/>
          <w:sz w:val="21"/>
        </w:rPr>
        <w:t>preschoolers</w:t>
      </w:r>
      <w:r>
        <w:rPr>
          <w:color w:val="FFFFFF"/>
          <w:spacing w:val="7"/>
          <w:w w:val="90"/>
          <w:sz w:val="21"/>
        </w:rPr>
        <w:t> </w:t>
      </w:r>
      <w:r>
        <w:rPr>
          <w:color w:val="FFFFFF"/>
          <w:w w:val="90"/>
          <w:sz w:val="21"/>
        </w:rPr>
        <w:t>have</w:t>
      </w:r>
      <w:r>
        <w:rPr>
          <w:color w:val="FFFFFF"/>
          <w:spacing w:val="8"/>
          <w:w w:val="90"/>
          <w:sz w:val="21"/>
        </w:rPr>
        <w:t> </w:t>
      </w:r>
      <w:r>
        <w:rPr>
          <w:color w:val="FFFFFF"/>
          <w:w w:val="90"/>
          <w:sz w:val="21"/>
        </w:rPr>
        <w:t>oral</w:t>
      </w:r>
      <w:r>
        <w:rPr>
          <w:color w:val="FFFFFF"/>
          <w:spacing w:val="-50"/>
          <w:w w:val="90"/>
          <w:sz w:val="21"/>
        </w:rPr>
        <w:t> </w:t>
      </w:r>
      <w:r>
        <w:rPr>
          <w:color w:val="FFFFFF"/>
          <w:w w:val="95"/>
          <w:sz w:val="21"/>
        </w:rPr>
        <w:t>language</w:t>
      </w:r>
      <w:r>
        <w:rPr>
          <w:color w:val="FFFFFF"/>
          <w:spacing w:val="-10"/>
          <w:w w:val="95"/>
          <w:sz w:val="21"/>
        </w:rPr>
        <w:t> </w:t>
      </w:r>
      <w:r>
        <w:rPr>
          <w:color w:val="FFFFFF"/>
          <w:w w:val="95"/>
          <w:sz w:val="21"/>
        </w:rPr>
        <w:t>difficulties.</w:t>
      </w:r>
    </w:p>
    <w:p>
      <w:pPr>
        <w:spacing w:line="254" w:lineRule="auto" w:before="110"/>
        <w:ind w:left="938" w:right="2802" w:firstLine="0"/>
        <w:jc w:val="left"/>
        <w:rPr>
          <w:sz w:val="25"/>
        </w:rPr>
      </w:pPr>
      <w:r>
        <w:rPr/>
        <w:br w:type="column"/>
      </w:r>
      <w:r>
        <w:rPr>
          <w:color w:val="333332"/>
          <w:w w:val="105"/>
          <w:sz w:val="25"/>
        </w:rPr>
        <w:t>A balance of both</w:t>
      </w:r>
      <w:r>
        <w:rPr>
          <w:color w:val="333332"/>
          <w:spacing w:val="1"/>
          <w:w w:val="105"/>
          <w:sz w:val="25"/>
        </w:rPr>
        <w:t> </w:t>
      </w:r>
      <w:r>
        <w:rPr>
          <w:color w:val="333332"/>
          <w:sz w:val="25"/>
        </w:rPr>
        <w:t>academic</w:t>
      </w:r>
      <w:r>
        <w:rPr>
          <w:color w:val="333332"/>
          <w:spacing w:val="11"/>
          <w:sz w:val="25"/>
        </w:rPr>
        <w:t> </w:t>
      </w:r>
      <w:r>
        <w:rPr>
          <w:color w:val="333332"/>
          <w:sz w:val="25"/>
        </w:rPr>
        <w:t>language</w:t>
      </w:r>
      <w:r>
        <w:rPr>
          <w:color w:val="333332"/>
          <w:spacing w:val="11"/>
          <w:sz w:val="25"/>
        </w:rPr>
        <w:t> </w:t>
      </w:r>
      <w:r>
        <w:rPr>
          <w:color w:val="333332"/>
          <w:sz w:val="25"/>
        </w:rPr>
        <w:t>and</w:t>
      </w:r>
      <w:r>
        <w:rPr>
          <w:color w:val="333332"/>
          <w:spacing w:val="1"/>
          <w:sz w:val="25"/>
        </w:rPr>
        <w:t> </w:t>
      </w:r>
      <w:r>
        <w:rPr>
          <w:color w:val="333332"/>
          <w:sz w:val="25"/>
        </w:rPr>
        <w:t>conversational</w:t>
      </w:r>
      <w:r>
        <w:rPr>
          <w:color w:val="333332"/>
          <w:spacing w:val="37"/>
          <w:sz w:val="25"/>
        </w:rPr>
        <w:t> </w:t>
      </w:r>
      <w:r>
        <w:rPr>
          <w:color w:val="333332"/>
          <w:sz w:val="25"/>
        </w:rPr>
        <w:t>language</w:t>
      </w:r>
      <w:r>
        <w:rPr>
          <w:color w:val="333332"/>
          <w:spacing w:val="-67"/>
          <w:sz w:val="25"/>
        </w:rPr>
        <w:t> </w:t>
      </w:r>
      <w:r>
        <w:rPr>
          <w:color w:val="333332"/>
          <w:sz w:val="25"/>
        </w:rPr>
        <w:t>is</w:t>
      </w:r>
      <w:r>
        <w:rPr>
          <w:color w:val="333332"/>
          <w:spacing w:val="5"/>
          <w:sz w:val="25"/>
        </w:rPr>
        <w:t> </w:t>
      </w:r>
      <w:r>
        <w:rPr>
          <w:color w:val="333332"/>
          <w:sz w:val="25"/>
        </w:rPr>
        <w:t>needed</w:t>
      </w:r>
      <w:r>
        <w:rPr>
          <w:color w:val="333332"/>
          <w:spacing w:val="6"/>
          <w:sz w:val="25"/>
        </w:rPr>
        <w:t> </w:t>
      </w:r>
      <w:r>
        <w:rPr>
          <w:color w:val="333332"/>
          <w:sz w:val="25"/>
        </w:rPr>
        <w:t>for</w:t>
      </w:r>
      <w:r>
        <w:rPr>
          <w:color w:val="333332"/>
          <w:spacing w:val="5"/>
          <w:sz w:val="25"/>
        </w:rPr>
        <w:t> </w:t>
      </w:r>
      <w:r>
        <w:rPr>
          <w:color w:val="333332"/>
          <w:sz w:val="25"/>
        </w:rPr>
        <w:t>improved</w:t>
      </w:r>
      <w:r>
        <w:rPr>
          <w:color w:val="333332"/>
          <w:spacing w:val="1"/>
          <w:sz w:val="25"/>
        </w:rPr>
        <w:t> </w:t>
      </w:r>
      <w:r>
        <w:rPr>
          <w:color w:val="333332"/>
          <w:w w:val="105"/>
          <w:sz w:val="25"/>
        </w:rPr>
        <w:t>preschool</w:t>
      </w:r>
      <w:r>
        <w:rPr>
          <w:color w:val="333332"/>
          <w:spacing w:val="-16"/>
          <w:w w:val="105"/>
          <w:sz w:val="25"/>
        </w:rPr>
        <w:t> </w:t>
      </w:r>
      <w:r>
        <w:rPr>
          <w:color w:val="333332"/>
          <w:w w:val="105"/>
          <w:sz w:val="25"/>
        </w:rPr>
        <w:t>outcomes.</w:t>
      </w:r>
    </w:p>
    <w:p>
      <w:pPr>
        <w:spacing w:after="0" w:line="254" w:lineRule="auto"/>
        <w:jc w:val="left"/>
        <w:rPr>
          <w:sz w:val="25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4192" w:space="40"/>
            <w:col w:w="664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7.519997pt;margin-top:34.560051pt;width:520.2pt;height:673.2pt;mso-position-horizontal-relative:page;mso-position-vertical-relative:page;z-index:-16485888" id="docshapegroup100" coordorigin="950,691" coordsize="10404,13464">
            <v:shape style="position:absolute;left:950;top:691;width:10404;height:13464" type="#_x0000_t75" id="docshape101" stroked="false">
              <v:imagedata r:id="rId51" o:title=""/>
            </v:shape>
            <v:line style="position:absolute" from="2461,6505" to="2461,7665" stroked="true" strokeweight=".637pt" strokecolor="#231f20">
              <v:stroke dashstyle="solid"/>
            </v:line>
            <v:shape style="position:absolute;left:2340;top:7665;width:4820;height:128" id="docshape102" coordorigin="2340,7665" coordsize="4820,128" path="m2468,7672l7160,7672m2468,7672l2340,7672m2857,7665l2857,7793m6758,7665l6758,7793m5980,7665l5980,7793m5203,7665l5203,7793m4412,7665l4412,7793m3634,7665l3634,7793e" filled="false" stroked="true" strokeweight=".637pt" strokecolor="#010202">
              <v:path arrowok="t"/>
              <v:stroke dashstyle="solid"/>
            </v:shape>
            <v:line style="position:absolute" from="2468,6499" to="7160,6499" stroked="true" strokeweight=".637pt" strokecolor="#e4e4e4">
              <v:stroke dashstyle="solid"/>
            </v:line>
            <v:line style="position:absolute" from="2468,6499" to="2340,6499" stroked="true" strokeweight=".637pt" strokecolor="#010202">
              <v:stroke dashstyle="solid"/>
            </v:line>
            <v:shape style="position:absolute;left:3258;top:1124;width:7293;height:893" id="docshape103" coordorigin="3258,1125" coordsize="7293,893" path="m10432,1125l3386,1125,3377,1125,3369,1126,3308,1151,3265,1211,3258,1244,3258,1898,3284,1968,3345,2011,3377,2017,10432,2017,10501,1991,10545,1931,10551,1898,10551,1244,10525,1174,10465,1131,10440,1126,10432,1125xe" filled="true" fillcolor="#e7f6fd" stroked="false">
              <v:path arrowok="t"/>
              <v:fill type="solid"/>
            </v:shape>
            <v:shape style="position:absolute;left:5514;top:9004;width:5202;height:2155" id="docshape104" coordorigin="5515,9004" coordsize="5202,2155" path="m10598,9004l5642,9004,5634,9004,5626,9005,5565,9030,5521,9091,5515,9123,5515,11040,5541,11109,5601,11152,5634,11159,10598,11159,10667,11133,10710,11073,10717,11040,10717,9123,10691,9054,10630,9011,10606,9005,10598,9004xe" filled="true" fillcolor="#90d7ef" stroked="false">
              <v:path arrowok="t"/>
              <v:fill type="solid"/>
            </v:shape>
            <v:shape style="position:absolute;left:1562;top:5854;width:9155;height:3009" id="docshape105" coordorigin="1562,5855" coordsize="9155,3009" path="m10598,5855l1690,5855,1682,5855,1673,5856,1612,5881,1569,5941,1562,5974,1562,8745,1589,8814,1649,8857,1682,8864,10598,8864,10667,8838,10710,8778,10717,8745,10717,5974,10691,5905,10630,5861,10606,5856,10598,5855xe" filled="true" fillcolor="#e7f6fd" stroked="false">
              <v:path arrowok="t"/>
              <v:fill type="solid"/>
            </v:shape>
            <v:shape style="position:absolute;left:1562;top:2323;width:9155;height:11106" id="docshape106" coordorigin="1562,2323" coordsize="9155,11106" path="m10691,11482l10691,11474,10687,11457,10685,11449,10678,11434,10675,11427,10665,11413,10660,11406,10648,11394,10642,11389,10628,11380,10620,11376,10605,11369,10597,11367,10581,11364,10572,11363,1690,11363,1682,11363,1673,11364,1657,11367,1649,11369,1633,11376,1626,11380,1612,11389,1606,11394,1594,11406,1589,11413,1579,11427,1575,11434,1569,11449,1566,11457,1563,11474,1562,11482,1562,13309,1563,13318,1566,13334,1569,13342,1575,13357,1579,13365,1589,13379,1594,13385,1606,13397,1612,13402,1626,13412,1633,13416,1649,13422,1657,13424,1673,13428,1682,13428,10572,13428,10581,13428,10597,13424,10605,13422,10620,13416,10628,13412,10642,13402,10648,13397,10660,13385,10665,13379,10675,13365,10678,13357,10685,13342,10687,13334,10691,13318,10691,13309,10691,11482xm10717,2442l10716,2434,10713,2418,10710,2410,10704,2394,10700,2387,10691,2373,10685,2366,10674,2355,10667,2349,10653,2340,10646,2336,10630,2330,10622,2327,10606,2324,10598,2323,6280,2323,6272,2323,6263,2324,6247,2327,6239,2330,6223,2336,6216,2340,6202,2349,6196,2355,6184,2366,6179,2373,6169,2387,6165,2394,6159,2410,6156,2418,6153,2434,6152,2442,6152,5596,6153,5604,6156,5620,6159,5628,6165,5644,6169,5651,6179,5665,6184,5671,6196,5683,6202,5689,6216,5698,6223,5702,6239,5708,6247,5711,6263,5714,6272,5715,10598,5715,10606,5714,10622,5711,10630,5708,10646,5702,10653,5698,10667,5689,10674,5683,10685,5671,10691,5665,10700,5651,10704,5644,10710,5628,10713,5620,10716,5604,10717,5596,10717,2442xe" filled="true" fillcolor="#ffffff" stroked="false">
              <v:path arrowok="t"/>
              <v:fill type="solid"/>
            </v:shape>
            <v:shape style="position:absolute;left:2467;top:7098;width:4692;height:2" id="docshape107" coordorigin="2468,7098" coordsize="4692,0" path="m2468,7098l2582,7098m2837,7098l2888,7098m3143,7098l3666,7098m3921,7098l4138,7098m4393,7098l4457,7098m4712,7098l5706,7098m5961,7098l6012,7098m6267,7098l6803,7098m7058,7098l7160,7098e" filled="false" stroked="true" strokeweight=".637pt" strokecolor="#e4e4e4">
              <v:path arrowok="t"/>
              <v:stroke dashstyle="solid"/>
            </v:shape>
            <v:line style="position:absolute" from="2468,7098" to="2340,7098" stroked="true" strokeweight=".637pt" strokecolor="#010202">
              <v:stroke dashstyle="solid"/>
            </v:line>
            <v:shape style="position:absolute;left:2582;top:6913;width:4157;height:753" id="docshape108" coordorigin="2582,6913" coordsize="4157,753" path="m2837,6964l2582,6964,2582,7665,2837,7665,2837,6964xm3615,7168l3360,7168,3360,7665,3615,7665,3615,7168xm4393,6913l4138,6913,4138,7665,4393,7665,4393,6913xm5183,7104l4928,7104,4928,7665,5183,7665,5183,7104xm5961,6939l5706,6939,5706,7665,5961,7665,5961,6939xm6739,7219l6484,7219,6484,7665,6739,7665,6739,7219xe" filled="true" fillcolor="#6ab5bd" stroked="false">
              <v:path arrowok="t"/>
              <v:fill type="solid"/>
            </v:shape>
            <v:shape style="position:absolute;left:3666;top:6989;width:3392;height:676" id="docshape109" coordorigin="3666,6990" coordsize="3392,676" path="m3921,7041l3666,7041,3666,7665,3921,7665,3921,7041xm5489,7104l5234,7104,5234,7665,5489,7665,5489,7104xm7058,6990l6803,6990,6803,7665,7058,7665,7058,6990xe" filled="true" fillcolor="#f5ba26" stroked="false">
              <v:path arrowok="t"/>
              <v:fill type="solid"/>
            </v:shape>
            <v:shape style="position:absolute;left:3551;top:8315;width:153;height:153" type="#_x0000_t75" id="docshape110" stroked="false">
              <v:imagedata r:id="rId52" o:title=""/>
            </v:shape>
            <v:shape style="position:absolute;left:4434;top:8315;width:153;height:153" type="#_x0000_t75" id="docshape111" stroked="false">
              <v:imagedata r:id="rId53" o:title=""/>
            </v:shape>
            <v:shape style="position:absolute;left:1906;top:1070;width:753;height:747" id="docshape112" coordorigin="1907,1070" coordsize="753,747" path="m2283,1070l2207,1078,2136,1100,2072,1134,2017,1180,1971,1235,1936,1298,1914,1368,1907,1443,1914,1519,1936,1589,1971,1652,2017,1707,2072,1753,2136,1787,2207,1809,2283,1817,2359,1809,2429,1787,2493,1753,2549,1707,2595,1652,2629,1589,2651,1519,2659,1443,2651,1368,2629,1298,2595,1235,2549,1180,2493,1134,2429,1100,2359,1078,2283,1070xe" filled="true" fillcolor="#ec8148" stroked="false">
              <v:path arrowok="t"/>
              <v:fill type="solid"/>
            </v:shape>
            <v:shape style="position:absolute;left:1562;top:2259;width:4463;height:3456" id="docshape113" coordorigin="1562,2259" coordsize="4463,3456" path="m5906,2259l1690,2259,1682,2259,1673,2260,1612,2286,1569,2346,1562,2379,1562,5596,1589,5665,1649,5708,1682,5715,5906,5715,5975,5689,6018,5628,6025,5596,6025,2379,5999,2309,5938,2266,5914,2260,5906,2259xe" filled="true" fillcolor="#c1e6ea" stroked="false">
              <v:path arrowok="t"/>
              <v:fill type="solid"/>
            </v:shape>
            <v:shape style="position:absolute;left:6407;top:3253;width:1212;height:1008" type="#_x0000_t75" id="docshape114" stroked="false">
              <v:imagedata r:id="rId54" o:title=""/>
            </v:shape>
            <v:shape style="position:absolute;left:6534;top:4375;width:995;height:931" type="#_x0000_t75" id="docshape115" stroked="false">
              <v:imagedata r:id="rId55" o:title=""/>
            </v:shape>
            <v:shape style="position:absolute;left:1562;top:9004;width:3825;height:2155" type="#_x0000_t75" id="docshape116" stroked="false">
              <v:imagedata r:id="rId56" o:title=""/>
            </v:shape>
            <v:shape style="position:absolute;left:8995;top:9477;width:1212;height:1209" id="docshape117" coordorigin="8996,9477" coordsize="1212,1209" path="m9834,10593l9368,10593,9350,10596,9335,10606,9325,10621,9322,10639,9322,10686,9881,10686,9881,10639,9877,10621,9867,10606,9852,10596,9834,10593xm9689,9847l9514,9847,9517,9870,9525,9890,9538,9908,9555,9921,9555,10467,9518,10487,9489,10515,9470,10551,9462,10593,9741,10593,9733,10551,9713,10515,9684,10487,9648,10467,9648,9921,9665,9908,9678,9890,9686,9870,9689,9847xm9462,10220l8996,10220,9031,10286,9085,10339,9152,10373,9229,10386,9306,10373,9373,10339,9426,10286,9462,10220xm10207,10220l9741,10220,9777,10286,9830,10339,9897,10373,9974,10386,10051,10373,10118,10339,10171,10286,10207,10220xm9230,9786l9224,9787,9221,9787,9214,9790,9209,9795,9207,9802,9049,10220,9099,10220,9229,9878,9279,9878,9250,9802,9248,9797,9245,9793,9235,9787,9224,9787,9223,9787,9235,9787,9235,9787,9230,9786xm9279,9878l9229,9878,9358,10220,9408,10220,9279,9878xm9975,9786l9970,9787,9967,9787,9959,9790,9955,9795,9952,9802,9795,10220,9844,10220,9974,9878,10024,9878,9996,9802,9994,9797,9990,9793,9981,9787,9970,9787,9969,9787,9981,9787,9980,9787,9975,9786xm10024,9878l9974,9878,10104,10220,10153,10220,10024,9878xm9764,9661l9438,9661,9467,9664,9489,9672,9506,9684,9518,9696,9518,9700,9517,9704,9517,9708,9523,9740,9542,9767,9568,9785,9601,9792,9634,9785,9661,9767,9679,9740,9686,9708,9686,9704,9685,9700,9684,9696,9697,9684,9714,9672,9736,9664,9764,9661xm9242,9661l9229,9661,9210,9664,9196,9674,9186,9689,9182,9707,9186,9726,9196,9740,9210,9750,9229,9754,9244,9752,9257,9745,9267,9734,9274,9721,9288,9714,9303,9708,9332,9693,9358,9681,9372,9675,9264,9675,9255,9666,9242,9661xm9908,9661l9764,9661,9791,9663,9818,9670,9845,9681,9871,9693,9900,9708,9914,9714,9929,9721,9935,9734,9945,9745,9959,9752,9974,9754,9992,9750,10007,9740,10017,9726,10021,9707,10017,9689,10008,9675,9939,9675,9928,9671,9916,9665,9908,9661xm9438,9614l9403,9618,9370,9627,9339,9639,9312,9652,9286,9665,9274,9671,9264,9675,9372,9675,9384,9670,9411,9663,9438,9661,9908,9661,9891,9652,9888,9651,9539,9651,9520,9637,9497,9625,9470,9617,9438,9614xm9974,9661l9960,9661,9948,9666,9939,9675,10008,9675,10007,9674,9992,9664,9974,9661xm9601,9477l9569,9519,9553,9544,9547,9561,9546,9579,9548,9594,9554,9608,9563,9619,9575,9627,9565,9631,9555,9637,9547,9643,9539,9651,9664,9651,9656,9643,9647,9637,9638,9631,9627,9627,9639,9619,9648,9608,9654,9594,9657,9579,9648,9551,9629,9517,9610,9489,9601,9477xm9764,9614l9733,9617,9706,9625,9683,9637,9664,9651,9888,9651,9863,9639,9833,9627,9800,9618,9764,9614xe" filled="true" fillcolor="#114166" stroked="false">
              <v:path arrowok="t"/>
              <v:fill type="solid"/>
            </v:shape>
            <v:shape style="position:absolute;left:1664;top:11974;width:1122;height:1071" type="#_x0000_t75" id="docshape118" stroked="false">
              <v:imagedata r:id="rId57" o:title=""/>
            </v:shape>
            <v:shape style="position:absolute;left:4597;top:12076;width:918;height:918" id="docshape119" coordorigin="4597,12077" coordsize="918,918" path="m4703,12716l4632,12716,4632,12858,4633,12863,4637,12871,4639,12875,4646,12882,4650,12884,4658,12888,4663,12889,4668,12889,4795,12898,4895,12921,4968,12949,5014,12973,5032,12985,5033,12986,5035,12988,5037,12989,5039,12990,5041,12992,5044,12993,5047,12994,5049,12995,5054,12995,5056,12995,5058,12995,5060,12995,5064,12994,5067,12993,5070,12991,5072,12991,5074,12990,5075,12990,5076,12989,5077,12988,5078,12987,5080,12986,5081,12985,5082,12984,5103,12970,5149,12946,5221,12920,5306,12901,5021,12901,4973,12877,4906,12853,4817,12833,4703,12822,4703,12716xm5054,12995l5050,12995,5051,12995,5054,12995xm5409,12397l4703,12397,4831,12407,4925,12424,4988,12443,5021,12455,5021,12901,5091,12901,5091,12455,5123,12443,5186,12424,5281,12407,5409,12397xm5479,12716l5409,12716,5409,12822,5295,12833,5206,12853,5139,12877,5091,12901,5306,12901,5320,12898,5444,12889,5449,12889,5453,12888,5462,12884,5466,12882,5472,12875,5475,12871,5479,12863,5479,12858,5479,12716xm4667,12324l4665,12324,4664,12324,4661,12324,4657,12325,4653,12326,4646,12331,4643,12333,4638,12340,4636,12343,4633,12351,4632,12355,4632,12501,4618,12503,4607,12510,4600,12521,4597,12536,4597,12642,4600,12656,4607,12667,4618,12674,4632,12677,4668,12677,4695,12671,4717,12656,4733,12634,4738,12606,4738,12571,4736,12552,4728,12536,4717,12521,4703,12510,4703,12397,5479,12397,5479,12391,5056,12391,5023,12378,4967,12361,4888,12343,4788,12330,4667,12324,4664,12324,4663,12324,4667,12324xm5479,12397l5409,12397,5409,12510,5394,12521,5383,12536,5376,12552,5374,12571,5374,12606,5379,12634,5394,12656,5417,12671,5444,12677,5479,12677,5494,12674,5505,12667,5512,12656,5515,12642,5515,12536,5512,12521,5505,12510,5494,12503,5479,12501,5479,12397xm5449,12324l5444,12324,5324,12330,5224,12343,5145,12361,5089,12378,5056,12391,5479,12391,5479,12355,5479,12350,5475,12341,5472,12338,5466,12331,5462,12329,5453,12325,5449,12324xm5056,12077l4987,12091,4931,12128,4893,12184,4879,12253,4880,12267,4882,12282,4886,12296,4890,12310,4945,12319,4990,12331,5028,12343,5056,12353,5084,12341,5121,12330,5167,12318,5221,12306,5226,12295,5230,12281,5232,12267,5232,12253,5219,12184,5181,12128,5125,12091,5056,12077xe" filled="true" fillcolor="#6ab5bd" stroked="false">
              <v:path arrowok="t"/>
              <v:fill type="solid"/>
            </v:shape>
            <v:shape style="position:absolute;left:7605;top:12206;width:893;height:787" id="docshape120" coordorigin="7606,12207" coordsize="893,787" path="m8151,12816l8073,12816,8166,12909,8164,12916,8163,12923,8163,12930,8168,12954,8182,12974,8202,12988,8226,12993,8251,12988,8271,12974,8284,12954,8289,12930,8289,12923,8288,12916,8286,12910,8324,12871,8248,12871,8245,12870,8206,12870,8151,12816xm7941,12897l7720,12897,7818,12914,7827,12931,7840,12946,7858,12955,7878,12958,7903,12953,7923,12940,7936,12920,7941,12897xm7669,12797l7644,12802,7624,12816,7611,12836,7606,12860,7611,12885,7624,12905,7644,12918,7669,12923,7684,12921,7698,12916,7710,12908,7720,12897,7941,12897,7941,12895,7941,12891,7941,12886,7940,12882,7940,12881,7967,12859,7827,12859,7729,12843,7720,12825,7707,12810,7689,12801,7669,12797xm8435,12658l8411,12663,8391,12677,8377,12697,8372,12721,8372,12728,8373,12735,8375,12741,8248,12871,8324,12871,8414,12780,8457,12780,8460,12779,8480,12766,8493,12746,8498,12721,8493,12697,8480,12677,8460,12663,8435,12658xm8234,12867l8219,12867,8212,12868,8206,12870,8245,12870,8241,12869,8234,12867xm7888,12832l7878,12832,7863,12834,7849,12840,7837,12848,7827,12859,7967,12859,7993,12839,7905,12839,7897,12835,7888,12832xm8052,12693l8028,12698,8008,12712,7994,12732,7989,12756,7989,12766,7990,12770,7905,12839,7993,12839,8025,12813,8148,12813,8112,12777,8114,12770,8115,12763,8115,12756,8110,12732,8097,12712,8077,12698,8052,12693xm8148,12813l8025,12813,8033,12816,8043,12819,8059,12819,8066,12818,8073,12816,8151,12816,8148,12813xm8457,12780l8414,12780,8420,12782,8428,12784,8435,12784,8457,12780xm7669,12554l7644,12559,7624,12573,7611,12593,7606,12617,7611,12642,7624,12662,7644,12675,7669,12680,7694,12675,7714,12662,7727,12642,7732,12617,7832,12567,7707,12567,7699,12562,7690,12558,7680,12555,7669,12554xm7915,12563l7841,12563,7852,12571,7864,12576,7878,12576,7903,12571,7915,12563xm7888,12450l7878,12450,7853,12455,7833,12468,7820,12488,7815,12513,7815,12514,7707,12567,7832,12567,7841,12563,7915,12563,7923,12557,7936,12537,7941,12513,7941,12508,7941,12504,7940,12499,7940,12499,7993,12456,7905,12456,7897,12452,7888,12450xm8317,12427l8086,12427,8163,12474,8163,12478,8168,12503,8182,12523,8202,12536,8226,12541,8251,12536,8271,12523,8284,12503,8289,12478,8289,12471,8288,12465,8286,12459,8317,12427xm8052,12311l8028,12316,8008,12329,7994,12349,7989,12374,7989,12384,7990,12388,7905,12456,7993,12456,8026,12430,8081,12430,8086,12427,8317,12427,8318,12426,8191,12426,8115,12379,8115,12374,8110,12349,8097,12329,8077,12316,8052,12311xm8081,12430l8026,12430,8034,12434,8043,12437,8065,12437,8076,12433,8081,12430xm8234,12415l8213,12415,8202,12419,8191,12426,8318,12426,8324,12419,8248,12419,8241,12417,8234,12415xm8435,12207l8411,12212,8391,12225,8377,12245,8372,12270,8372,12276,8373,12283,8375,12289,8248,12419,8324,12419,8414,12328,8457,12328,8460,12328,8480,12314,8493,12294,8498,12270,8493,12245,8480,12225,8460,12212,8435,12207xm8457,12328l8414,12328,8420,12331,8428,12333,8435,12333,8457,12328xe" filled="true" fillcolor="#ec8148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9"/>
        <w:rPr>
          <w:sz w:val="22"/>
        </w:rPr>
      </w:pPr>
    </w:p>
    <w:p>
      <w:pPr>
        <w:pStyle w:val="Heading6"/>
        <w:spacing w:before="98"/>
        <w:ind w:left="578" w:right="653"/>
        <w:jc w:val="center"/>
      </w:pPr>
      <w:r>
        <w:rPr>
          <w:color w:val="040505"/>
        </w:rPr>
        <w:t>Potential</w:t>
      </w:r>
      <w:r>
        <w:rPr>
          <w:color w:val="040505"/>
          <w:spacing w:val="14"/>
        </w:rPr>
        <w:t> </w:t>
      </w:r>
      <w:r>
        <w:rPr>
          <w:color w:val="040505"/>
        </w:rPr>
        <w:t>Improvement</w:t>
      </w:r>
      <w:r>
        <w:rPr>
          <w:color w:val="040505"/>
          <w:spacing w:val="15"/>
        </w:rPr>
        <w:t> </w:t>
      </w:r>
      <w:r>
        <w:rPr>
          <w:color w:val="040505"/>
        </w:rPr>
        <w:t>Activities</w:t>
      </w:r>
    </w:p>
    <w:p>
      <w:pPr>
        <w:tabs>
          <w:tab w:pos="5080" w:val="left" w:leader="none"/>
        </w:tabs>
        <w:spacing w:line="268" w:lineRule="exact" w:before="174"/>
        <w:ind w:left="2301" w:right="0" w:firstLine="0"/>
        <w:jc w:val="left"/>
        <w:rPr>
          <w:sz w:val="23"/>
        </w:rPr>
      </w:pPr>
      <w:r>
        <w:rPr>
          <w:color w:val="333332"/>
          <w:sz w:val="21"/>
        </w:rPr>
        <w:t>Universal</w:t>
        <w:tab/>
      </w:r>
      <w:r>
        <w:rPr>
          <w:color w:val="333332"/>
          <w:position w:val="1"/>
          <w:sz w:val="23"/>
        </w:rPr>
        <w:t>Improving</w:t>
      </w:r>
    </w:p>
    <w:p>
      <w:pPr>
        <w:tabs>
          <w:tab w:pos="5080" w:val="left" w:leader="none"/>
          <w:tab w:pos="7975" w:val="left" w:leader="none"/>
        </w:tabs>
        <w:spacing w:line="278" w:lineRule="exact" w:before="0"/>
        <w:ind w:left="2301" w:right="0" w:firstLine="0"/>
        <w:jc w:val="left"/>
        <w:rPr>
          <w:sz w:val="23"/>
        </w:rPr>
      </w:pPr>
      <w:r>
        <w:rPr>
          <w:color w:val="333332"/>
          <w:sz w:val="21"/>
        </w:rPr>
        <w:t>Preschool/</w:t>
        <w:tab/>
      </w:r>
      <w:r>
        <w:rPr>
          <w:color w:val="333332"/>
          <w:w w:val="90"/>
          <w:sz w:val="23"/>
        </w:rPr>
        <w:t>functional</w:t>
      </w:r>
      <w:r>
        <w:rPr>
          <w:color w:val="333332"/>
          <w:spacing w:val="-5"/>
          <w:w w:val="90"/>
          <w:sz w:val="23"/>
        </w:rPr>
        <w:t> </w:t>
      </w:r>
      <w:r>
        <w:rPr>
          <w:color w:val="333332"/>
          <w:w w:val="90"/>
          <w:sz w:val="23"/>
        </w:rPr>
        <w:t>and</w:t>
        <w:tab/>
      </w:r>
      <w:r>
        <w:rPr>
          <w:color w:val="333332"/>
          <w:position w:val="-2"/>
          <w:sz w:val="23"/>
        </w:rPr>
        <w:t>Maintaining</w:t>
      </w:r>
    </w:p>
    <w:p>
      <w:pPr>
        <w:tabs>
          <w:tab w:pos="5080" w:val="left" w:leader="none"/>
          <w:tab w:pos="7975" w:val="left" w:leader="none"/>
        </w:tabs>
        <w:spacing w:line="265" w:lineRule="exact" w:before="0"/>
        <w:ind w:left="2301" w:right="0" w:firstLine="0"/>
        <w:jc w:val="left"/>
        <w:rPr>
          <w:sz w:val="23"/>
        </w:rPr>
      </w:pPr>
      <w:r>
        <w:rPr>
          <w:color w:val="333332"/>
          <w:position w:val="1"/>
          <w:sz w:val="21"/>
        </w:rPr>
        <w:t>Inclusive</w:t>
        <w:tab/>
      </w:r>
      <w:r>
        <w:rPr>
          <w:color w:val="333332"/>
          <w:w w:val="95"/>
          <w:sz w:val="23"/>
        </w:rPr>
        <w:t>academic</w:t>
        <w:tab/>
      </w:r>
      <w:r>
        <w:rPr>
          <w:color w:val="333332"/>
          <w:w w:val="90"/>
          <w:position w:val="-2"/>
          <w:sz w:val="23"/>
        </w:rPr>
        <w:t>quality</w:t>
      </w:r>
      <w:r>
        <w:rPr>
          <w:color w:val="333332"/>
          <w:spacing w:val="-8"/>
          <w:w w:val="90"/>
          <w:position w:val="-2"/>
          <w:sz w:val="23"/>
        </w:rPr>
        <w:t> </w:t>
      </w:r>
      <w:r>
        <w:rPr>
          <w:color w:val="333332"/>
          <w:w w:val="90"/>
          <w:position w:val="-2"/>
          <w:sz w:val="23"/>
        </w:rPr>
        <w:t>data</w:t>
      </w:r>
      <w:r>
        <w:rPr>
          <w:color w:val="333332"/>
          <w:spacing w:val="-8"/>
          <w:w w:val="90"/>
          <w:position w:val="-2"/>
          <w:sz w:val="23"/>
        </w:rPr>
        <w:t> </w:t>
      </w:r>
      <w:r>
        <w:rPr>
          <w:color w:val="333332"/>
          <w:w w:val="90"/>
          <w:position w:val="-2"/>
          <w:sz w:val="23"/>
        </w:rPr>
        <w:t>on</w:t>
      </w:r>
    </w:p>
    <w:p>
      <w:pPr>
        <w:tabs>
          <w:tab w:pos="5080" w:val="left" w:leader="none"/>
          <w:tab w:pos="7975" w:val="left" w:leader="none"/>
        </w:tabs>
        <w:spacing w:line="279" w:lineRule="exact" w:before="0"/>
        <w:ind w:left="2301" w:right="0" w:firstLine="0"/>
        <w:jc w:val="left"/>
        <w:rPr>
          <w:sz w:val="23"/>
        </w:rPr>
      </w:pPr>
      <w:r>
        <w:rPr>
          <w:color w:val="333332"/>
          <w:position w:val="5"/>
          <w:sz w:val="21"/>
        </w:rPr>
        <w:t>Preschool</w:t>
        <w:tab/>
      </w:r>
      <w:r>
        <w:rPr>
          <w:color w:val="333332"/>
          <w:w w:val="95"/>
          <w:position w:val="3"/>
          <w:sz w:val="23"/>
        </w:rPr>
        <w:t>language</w:t>
        <w:tab/>
      </w:r>
      <w:r>
        <w:rPr>
          <w:color w:val="333332"/>
          <w:w w:val="85"/>
          <w:sz w:val="23"/>
        </w:rPr>
        <w:t>language</w:t>
      </w:r>
      <w:r>
        <w:rPr>
          <w:color w:val="333332"/>
          <w:spacing w:val="25"/>
          <w:w w:val="85"/>
          <w:sz w:val="23"/>
        </w:rPr>
        <w:t> </w:t>
      </w:r>
      <w:r>
        <w:rPr>
          <w:color w:val="333332"/>
          <w:w w:val="85"/>
          <w:sz w:val="23"/>
        </w:rPr>
        <w:t>literacy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spacing w:before="102"/>
        <w:ind w:left="578" w:right="672" w:firstLine="0"/>
        <w:jc w:val="center"/>
        <w:rPr>
          <w:sz w:val="20"/>
        </w:rPr>
      </w:pPr>
      <w:r>
        <w:rPr>
          <w:color w:val="040505"/>
          <w:sz w:val="20"/>
        </w:rPr>
        <w:t>Source:</w:t>
      </w:r>
      <w:r>
        <w:rPr>
          <w:color w:val="040505"/>
          <w:spacing w:val="-1"/>
          <w:sz w:val="20"/>
        </w:rPr>
        <w:t> </w:t>
      </w:r>
      <w:r>
        <w:rPr>
          <w:color w:val="040505"/>
          <w:sz w:val="20"/>
        </w:rPr>
        <w:t>2020 Part B FFY</w:t>
      </w:r>
      <w:r>
        <w:rPr>
          <w:color w:val="040505"/>
          <w:spacing w:val="1"/>
          <w:sz w:val="20"/>
        </w:rPr>
        <w:t> </w:t>
      </w:r>
      <w:r>
        <w:rPr>
          <w:color w:val="040505"/>
          <w:sz w:val="20"/>
        </w:rPr>
        <w:t>2018 SPP/APR</w:t>
      </w:r>
      <w:r>
        <w:rPr>
          <w:color w:val="040505"/>
          <w:spacing w:val="-1"/>
          <w:sz w:val="20"/>
        </w:rPr>
        <w:t> </w:t>
      </w:r>
      <w:r>
        <w:rPr>
          <w:color w:val="040505"/>
          <w:sz w:val="20"/>
        </w:rPr>
        <w:t>Indicator Analysis Booklet &amp; Hawaii Annual Performance Report</w:t>
      </w:r>
    </w:p>
    <w:p>
      <w:pPr>
        <w:pStyle w:val="BodyText"/>
        <w:spacing w:line="530" w:lineRule="atLeast" w:before="61"/>
        <w:ind w:left="2312" w:right="2407"/>
        <w:jc w:val="center"/>
      </w:pPr>
      <w:r>
        <w:rPr>
          <w:color w:val="231F20"/>
        </w:rPr>
        <w:t>Here is the </w:t>
      </w:r>
      <w:hyperlink r:id="rId49">
        <w:r>
          <w:rPr>
            <w:color w:val="231F20"/>
          </w:rPr>
          <w:t>link for data and proposed targets on Preschool Outcomes.</w:t>
        </w:r>
      </w:hyperlink>
      <w:r>
        <w:rPr>
          <w:color w:val="231F20"/>
          <w:spacing w:val="-53"/>
        </w:rPr>
        <w:t> </w:t>
      </w: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hyperlink r:id="rId58">
        <w:r>
          <w:rPr>
            <w:color w:val="231F20"/>
          </w:rPr>
          <w:t>link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to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stakeholder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survey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on.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Preschool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Outcomes.</w:t>
        </w:r>
      </w:hyperlink>
    </w:p>
    <w:p>
      <w:pPr>
        <w:spacing w:after="0" w:line="530" w:lineRule="atLeast"/>
        <w:jc w:val="center"/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pStyle w:val="BodyText"/>
        <w:rPr>
          <w:sz w:val="20"/>
        </w:rPr>
      </w:pPr>
    </w:p>
    <w:p>
      <w:pPr>
        <w:tabs>
          <w:tab w:pos="4003" w:val="left" w:leader="none"/>
        </w:tabs>
        <w:spacing w:before="230"/>
        <w:ind w:left="1376" w:right="0" w:firstLine="0"/>
        <w:jc w:val="left"/>
        <w:rPr>
          <w:b/>
          <w:sz w:val="46"/>
        </w:rPr>
      </w:pPr>
      <w:r>
        <w:rPr>
          <w:b/>
          <w:color w:val="333332"/>
          <w:position w:val="-9"/>
          <w:sz w:val="69"/>
        </w:rPr>
        <w:t>8</w:t>
        <w:tab/>
      </w:r>
      <w:r>
        <w:rPr>
          <w:b/>
          <w:color w:val="333332"/>
          <w:w w:val="95"/>
          <w:sz w:val="46"/>
        </w:rPr>
        <w:t>Parent</w:t>
      </w:r>
      <w:r>
        <w:rPr>
          <w:b/>
          <w:color w:val="333332"/>
          <w:spacing w:val="-9"/>
          <w:w w:val="95"/>
          <w:sz w:val="46"/>
        </w:rPr>
        <w:t> </w:t>
      </w:r>
      <w:r>
        <w:rPr>
          <w:b/>
          <w:color w:val="333332"/>
          <w:w w:val="95"/>
          <w:sz w:val="46"/>
        </w:rPr>
        <w:t>Involvement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Heading5"/>
        <w:tabs>
          <w:tab w:pos="5660" w:val="left" w:leader="none"/>
        </w:tabs>
        <w:ind w:left="1083"/>
      </w:pPr>
      <w:r>
        <w:rPr>
          <w:color w:val="333332"/>
        </w:rPr>
        <w:t>What</w:t>
      </w:r>
      <w:r>
        <w:rPr>
          <w:color w:val="333332"/>
          <w:spacing w:val="1"/>
        </w:rPr>
        <w:t> </w:t>
      </w:r>
      <w:r>
        <w:rPr>
          <w:color w:val="333332"/>
        </w:rPr>
        <w:t>it</w:t>
      </w:r>
      <w:r>
        <w:rPr>
          <w:color w:val="333332"/>
          <w:spacing w:val="1"/>
        </w:rPr>
        <w:t> </w:t>
      </w:r>
      <w:r>
        <w:rPr>
          <w:color w:val="333332"/>
        </w:rPr>
        <w:t>measures:</w:t>
        <w:tab/>
        <w:t>3</w:t>
      </w:r>
      <w:r>
        <w:rPr>
          <w:color w:val="333332"/>
          <w:spacing w:val="18"/>
        </w:rPr>
        <w:t> </w:t>
      </w:r>
      <w:r>
        <w:rPr>
          <w:color w:val="333332"/>
        </w:rPr>
        <w:t>main</w:t>
      </w:r>
      <w:r>
        <w:rPr>
          <w:color w:val="333332"/>
          <w:spacing w:val="18"/>
        </w:rPr>
        <w:t> </w:t>
      </w:r>
      <w:r>
        <w:rPr>
          <w:color w:val="333332"/>
        </w:rPr>
        <w:t>considerations:</w:t>
      </w:r>
    </w:p>
    <w:p>
      <w:pPr>
        <w:tabs>
          <w:tab w:pos="6412" w:val="left" w:leader="none"/>
        </w:tabs>
        <w:spacing w:line="278" w:lineRule="auto" w:before="249"/>
        <w:ind w:left="1083" w:right="1082" w:hanging="1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percent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parents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a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child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receiving</w:t>
        <w:tab/>
        <w:t>The</w:t>
      </w:r>
      <w:r>
        <w:rPr>
          <w:color w:val="092742"/>
          <w:spacing w:val="16"/>
          <w:w w:val="90"/>
          <w:sz w:val="21"/>
        </w:rPr>
        <w:t> </w:t>
      </w:r>
      <w:r>
        <w:rPr>
          <w:color w:val="092742"/>
          <w:w w:val="90"/>
          <w:sz w:val="21"/>
        </w:rPr>
        <w:t>level</w:t>
      </w:r>
      <w:r>
        <w:rPr>
          <w:color w:val="092742"/>
          <w:spacing w:val="16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6"/>
          <w:w w:val="90"/>
          <w:sz w:val="21"/>
        </w:rPr>
        <w:t> </w:t>
      </w:r>
      <w:r>
        <w:rPr>
          <w:color w:val="092742"/>
          <w:w w:val="90"/>
          <w:sz w:val="21"/>
        </w:rPr>
        <w:t>parent</w:t>
      </w:r>
      <w:r>
        <w:rPr>
          <w:color w:val="092742"/>
          <w:spacing w:val="16"/>
          <w:w w:val="90"/>
          <w:sz w:val="21"/>
        </w:rPr>
        <w:t> </w:t>
      </w:r>
      <w:r>
        <w:rPr>
          <w:color w:val="092742"/>
          <w:w w:val="90"/>
          <w:sz w:val="21"/>
        </w:rPr>
        <w:t>satisfaction</w:t>
      </w:r>
      <w:r>
        <w:rPr>
          <w:color w:val="092742"/>
          <w:spacing w:val="17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16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0"/>
          <w:sz w:val="21"/>
        </w:rPr>
        <w:t>special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services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who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report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that</w:t>
        <w:tab/>
      </w:r>
      <w:r>
        <w:rPr>
          <w:color w:val="092742"/>
          <w:sz w:val="21"/>
        </w:rPr>
        <w:t>school's</w:t>
      </w:r>
      <w:r>
        <w:rPr>
          <w:color w:val="092742"/>
          <w:spacing w:val="-11"/>
          <w:sz w:val="21"/>
        </w:rPr>
        <w:t> </w:t>
      </w:r>
      <w:r>
        <w:rPr>
          <w:color w:val="092742"/>
          <w:sz w:val="21"/>
        </w:rPr>
        <w:t>efforts</w:t>
      </w:r>
    </w:p>
    <w:p>
      <w:pPr>
        <w:tabs>
          <w:tab w:pos="6412" w:val="left" w:leader="none"/>
        </w:tabs>
        <w:spacing w:line="182" w:lineRule="auto" w:before="17"/>
        <w:ind w:left="1083" w:right="2977" w:firstLine="0"/>
        <w:jc w:val="left"/>
        <w:rPr>
          <w:sz w:val="21"/>
        </w:rPr>
      </w:pPr>
      <w:r>
        <w:rPr>
          <w:color w:val="092742"/>
          <w:w w:val="90"/>
          <w:sz w:val="21"/>
        </w:rPr>
        <w:t>schools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facilitated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parent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involvement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as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a</w:t>
        <w:tab/>
      </w:r>
      <w:r>
        <w:rPr>
          <w:color w:val="092742"/>
          <w:w w:val="90"/>
          <w:position w:val="-12"/>
          <w:sz w:val="21"/>
        </w:rPr>
        <w:t>The</w:t>
      </w:r>
      <w:r>
        <w:rPr>
          <w:color w:val="092742"/>
          <w:spacing w:val="6"/>
          <w:w w:val="90"/>
          <w:position w:val="-12"/>
          <w:sz w:val="21"/>
        </w:rPr>
        <w:t> </w:t>
      </w:r>
      <w:r>
        <w:rPr>
          <w:color w:val="092742"/>
          <w:w w:val="90"/>
          <w:position w:val="-12"/>
          <w:sz w:val="21"/>
        </w:rPr>
        <w:t>rate</w:t>
      </w:r>
      <w:r>
        <w:rPr>
          <w:color w:val="092742"/>
          <w:spacing w:val="5"/>
          <w:w w:val="90"/>
          <w:position w:val="-12"/>
          <w:sz w:val="21"/>
        </w:rPr>
        <w:t> </w:t>
      </w:r>
      <w:r>
        <w:rPr>
          <w:color w:val="092742"/>
          <w:w w:val="90"/>
          <w:position w:val="-12"/>
          <w:sz w:val="21"/>
        </w:rPr>
        <w:t>of</w:t>
      </w:r>
      <w:r>
        <w:rPr>
          <w:color w:val="092742"/>
          <w:spacing w:val="5"/>
          <w:w w:val="90"/>
          <w:position w:val="-12"/>
          <w:sz w:val="21"/>
        </w:rPr>
        <w:t> </w:t>
      </w:r>
      <w:r>
        <w:rPr>
          <w:color w:val="092742"/>
          <w:w w:val="90"/>
          <w:position w:val="-12"/>
          <w:sz w:val="21"/>
        </w:rPr>
        <w:t>return</w:t>
      </w:r>
      <w:r>
        <w:rPr>
          <w:color w:val="092742"/>
          <w:spacing w:val="-50"/>
          <w:w w:val="90"/>
          <w:position w:val="-12"/>
          <w:sz w:val="21"/>
        </w:rPr>
        <w:t> </w:t>
      </w:r>
      <w:r>
        <w:rPr>
          <w:color w:val="092742"/>
          <w:sz w:val="21"/>
        </w:rPr>
        <w:t>means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of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improving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services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and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results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for</w:t>
      </w:r>
    </w:p>
    <w:p>
      <w:pPr>
        <w:tabs>
          <w:tab w:pos="6412" w:val="left" w:leader="none"/>
        </w:tabs>
        <w:spacing w:before="22"/>
        <w:ind w:left="1083" w:right="0" w:firstLine="0"/>
        <w:jc w:val="left"/>
        <w:rPr>
          <w:sz w:val="21"/>
        </w:rPr>
      </w:pPr>
      <w:r>
        <w:rPr>
          <w:color w:val="092742"/>
          <w:w w:val="95"/>
          <w:position w:val="-2"/>
          <w:sz w:val="21"/>
        </w:rPr>
        <w:t>children</w:t>
      </w:r>
      <w:r>
        <w:rPr>
          <w:color w:val="092742"/>
          <w:spacing w:val="-9"/>
          <w:w w:val="95"/>
          <w:position w:val="-2"/>
          <w:sz w:val="21"/>
        </w:rPr>
        <w:t> </w:t>
      </w:r>
      <w:r>
        <w:rPr>
          <w:color w:val="092742"/>
          <w:w w:val="95"/>
          <w:position w:val="-2"/>
          <w:sz w:val="21"/>
        </w:rPr>
        <w:t>with</w:t>
      </w:r>
      <w:r>
        <w:rPr>
          <w:color w:val="092742"/>
          <w:spacing w:val="-9"/>
          <w:w w:val="95"/>
          <w:position w:val="-2"/>
          <w:sz w:val="21"/>
        </w:rPr>
        <w:t> </w:t>
      </w:r>
      <w:r>
        <w:rPr>
          <w:color w:val="092742"/>
          <w:w w:val="95"/>
          <w:position w:val="-2"/>
          <w:sz w:val="21"/>
        </w:rPr>
        <w:t>disabilities.</w:t>
        <w:tab/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representativeness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returns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2240" w:h="15840"/>
          <w:pgMar w:header="0" w:footer="470" w:top="720" w:bottom="740" w:left="740" w:right="620"/>
        </w:sectPr>
      </w:pPr>
    </w:p>
    <w:p>
      <w:pPr>
        <w:spacing w:line="242" w:lineRule="auto" w:before="105"/>
        <w:ind w:left="1217" w:right="231" w:hanging="87"/>
        <w:jc w:val="left"/>
        <w:rPr>
          <w:sz w:val="23"/>
        </w:rPr>
      </w:pPr>
      <w:r>
        <w:rPr/>
        <w:pict>
          <v:shape style="position:absolute;margin-left:108.67247pt;margin-top:37.823807pt;width:12.5pt;height:61.95pt;mso-position-horizontal-relative:page;mso-position-vertical-relative:paragraph;z-index:15749120" type="#_x0000_t202" id="docshape121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85"/>
                      <w:sz w:val="18"/>
                    </w:rPr>
                    <w:t>% of</w:t>
                  </w:r>
                  <w:r>
                    <w:rPr>
                      <w:color w:val="333332"/>
                      <w:spacing w:val="1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parent</w:t>
                  </w:r>
                  <w:r>
                    <w:rPr>
                      <w:color w:val="333332"/>
                      <w:spacing w:val="1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repor</w:t>
                  </w:r>
                </w:p>
              </w:txbxContent>
            </v:textbox>
            <w10:wrap type="none"/>
          </v:shape>
        </w:pict>
      </w:r>
      <w:r>
        <w:rPr>
          <w:color w:val="333332"/>
          <w:sz w:val="23"/>
        </w:rPr>
        <w:t>Hawaii</w:t>
      </w:r>
      <w:r>
        <w:rPr>
          <w:color w:val="333332"/>
          <w:spacing w:val="4"/>
          <w:sz w:val="23"/>
        </w:rPr>
        <w:t> </w:t>
      </w:r>
      <w:r>
        <w:rPr>
          <w:color w:val="333332"/>
          <w:sz w:val="23"/>
        </w:rPr>
        <w:t>parents</w:t>
      </w:r>
      <w:r>
        <w:rPr>
          <w:color w:val="333332"/>
          <w:spacing w:val="4"/>
          <w:sz w:val="23"/>
        </w:rPr>
        <w:t> </w:t>
      </w:r>
      <w:r>
        <w:rPr>
          <w:color w:val="333332"/>
          <w:sz w:val="23"/>
        </w:rPr>
        <w:t>reporting</w:t>
      </w:r>
      <w:r>
        <w:rPr>
          <w:color w:val="333332"/>
          <w:spacing w:val="3"/>
          <w:sz w:val="23"/>
        </w:rPr>
        <w:t> </w:t>
      </w:r>
      <w:r>
        <w:rPr>
          <w:color w:val="333332"/>
          <w:sz w:val="23"/>
        </w:rPr>
        <w:t>school's</w:t>
      </w:r>
      <w:r>
        <w:rPr>
          <w:color w:val="333332"/>
          <w:spacing w:val="4"/>
          <w:sz w:val="23"/>
        </w:rPr>
        <w:t> </w:t>
      </w:r>
      <w:r>
        <w:rPr>
          <w:color w:val="333332"/>
          <w:sz w:val="23"/>
        </w:rPr>
        <w:t>support</w:t>
      </w:r>
      <w:r>
        <w:rPr>
          <w:color w:val="333332"/>
          <w:spacing w:val="-60"/>
          <w:sz w:val="23"/>
        </w:rPr>
        <w:t> </w:t>
      </w:r>
      <w:r>
        <w:rPr>
          <w:color w:val="333332"/>
          <w:sz w:val="23"/>
        </w:rPr>
        <w:t>of</w:t>
      </w:r>
      <w:r>
        <w:rPr>
          <w:color w:val="333332"/>
          <w:spacing w:val="-4"/>
          <w:sz w:val="23"/>
        </w:rPr>
        <w:t> </w:t>
      </w:r>
      <w:r>
        <w:rPr>
          <w:color w:val="333332"/>
          <w:sz w:val="23"/>
        </w:rPr>
        <w:t>involvement</w:t>
      </w:r>
      <w:r>
        <w:rPr>
          <w:color w:val="333332"/>
          <w:spacing w:val="-3"/>
          <w:sz w:val="23"/>
        </w:rPr>
        <w:t> </w:t>
      </w:r>
      <w:r>
        <w:rPr>
          <w:color w:val="333332"/>
          <w:sz w:val="23"/>
        </w:rPr>
        <w:t>vs.</w:t>
      </w:r>
      <w:r>
        <w:rPr>
          <w:color w:val="333332"/>
          <w:spacing w:val="-4"/>
          <w:sz w:val="23"/>
        </w:rPr>
        <w:t> </w:t>
      </w:r>
      <w:r>
        <w:rPr>
          <w:color w:val="333332"/>
          <w:sz w:val="23"/>
        </w:rPr>
        <w:t>the</w:t>
      </w:r>
      <w:r>
        <w:rPr>
          <w:color w:val="333332"/>
          <w:spacing w:val="-3"/>
          <w:sz w:val="23"/>
        </w:rPr>
        <w:t> </w:t>
      </w:r>
      <w:r>
        <w:rPr>
          <w:color w:val="333332"/>
          <w:sz w:val="23"/>
        </w:rPr>
        <w:t>national</w:t>
      </w:r>
      <w:r>
        <w:rPr>
          <w:color w:val="333332"/>
          <w:spacing w:val="-3"/>
          <w:sz w:val="23"/>
        </w:rPr>
        <w:t> </w:t>
      </w:r>
      <w:r>
        <w:rPr>
          <w:color w:val="333332"/>
          <w:sz w:val="23"/>
        </w:rPr>
        <w:t>average*</w:t>
      </w:r>
    </w:p>
    <w:p>
      <w:pPr>
        <w:spacing w:line="240" w:lineRule="auto" w:before="0"/>
        <w:rPr>
          <w:sz w:val="26"/>
        </w:rPr>
      </w:pPr>
    </w:p>
    <w:p>
      <w:pPr>
        <w:spacing w:before="208"/>
        <w:ind w:left="4003" w:right="0" w:firstLine="0"/>
        <w:jc w:val="left"/>
        <w:rPr>
          <w:sz w:val="18"/>
        </w:rPr>
      </w:pPr>
      <w:r>
        <w:rPr>
          <w:color w:val="333332"/>
          <w:sz w:val="18"/>
        </w:rPr>
        <w:t>57</w:t>
      </w:r>
    </w:p>
    <w:p>
      <w:pPr>
        <w:spacing w:before="10"/>
        <w:ind w:left="4717" w:right="0" w:firstLine="0"/>
        <w:jc w:val="left"/>
        <w:rPr>
          <w:sz w:val="18"/>
        </w:rPr>
      </w:pPr>
      <w:r>
        <w:rPr>
          <w:color w:val="333332"/>
          <w:sz w:val="18"/>
        </w:rPr>
        <w:t>76</w:t>
      </w:r>
    </w:p>
    <w:p>
      <w:pPr>
        <w:tabs>
          <w:tab w:pos="2581" w:val="left" w:leader="none"/>
          <w:tab w:pos="3503" w:val="left" w:leader="none"/>
          <w:tab w:pos="4374" w:val="left" w:leader="none"/>
        </w:tabs>
        <w:spacing w:before="162"/>
        <w:ind w:left="1747" w:right="0" w:firstLine="0"/>
        <w:jc w:val="left"/>
        <w:rPr>
          <w:sz w:val="18"/>
        </w:rPr>
      </w:pPr>
      <w:r>
        <w:rPr>
          <w:color w:val="333332"/>
          <w:sz w:val="18"/>
        </w:rPr>
        <w:t>0</w:t>
        <w:tab/>
        <w:t>25</w:t>
        <w:tab/>
        <w:t>50</w:t>
        <w:tab/>
        <w:t>75</w:t>
      </w:r>
    </w:p>
    <w:p>
      <w:pPr>
        <w:spacing w:before="77"/>
        <w:ind w:left="1096" w:right="0" w:firstLine="0"/>
        <w:jc w:val="left"/>
        <w:rPr>
          <w:sz w:val="15"/>
        </w:rPr>
      </w:pPr>
      <w:r>
        <w:rPr>
          <w:color w:val="092742"/>
          <w:w w:val="90"/>
          <w:sz w:val="15"/>
        </w:rPr>
        <w:t>*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Data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is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from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FFY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2018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--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the</w:t>
      </w:r>
      <w:r>
        <w:rPr>
          <w:color w:val="092742"/>
          <w:spacing w:val="34"/>
          <w:w w:val="90"/>
          <w:sz w:val="15"/>
        </w:rPr>
        <w:t> </w:t>
      </w:r>
      <w:r>
        <w:rPr>
          <w:color w:val="092742"/>
          <w:w w:val="90"/>
          <w:sz w:val="15"/>
        </w:rPr>
        <w:t>most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recent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year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comparable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data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is</w:t>
      </w:r>
      <w:r>
        <w:rPr>
          <w:color w:val="092742"/>
          <w:spacing w:val="-2"/>
          <w:w w:val="90"/>
          <w:sz w:val="15"/>
        </w:rPr>
        <w:t> </w:t>
      </w:r>
      <w:r>
        <w:rPr>
          <w:color w:val="092742"/>
          <w:w w:val="90"/>
          <w:sz w:val="15"/>
        </w:rPr>
        <w:t>available.</w:t>
      </w:r>
    </w:p>
    <w:p>
      <w:pPr>
        <w:pStyle w:val="Heading5"/>
        <w:ind w:left="346"/>
      </w:pPr>
      <w:r>
        <w:rPr/>
        <w:br w:type="column"/>
      </w:r>
      <w:r>
        <w:rPr>
          <w:color w:val="333332"/>
        </w:rPr>
        <w:t>FFY*</w:t>
      </w:r>
      <w:r>
        <w:rPr>
          <w:color w:val="333332"/>
          <w:spacing w:val="-2"/>
        </w:rPr>
        <w:t> </w:t>
      </w:r>
      <w:r>
        <w:rPr>
          <w:color w:val="333332"/>
        </w:rPr>
        <w:t>2020</w:t>
      </w:r>
      <w:r>
        <w:rPr>
          <w:color w:val="333332"/>
          <w:spacing w:val="-2"/>
        </w:rPr>
        <w:t> </w:t>
      </w:r>
      <w:r>
        <w:rPr>
          <w:color w:val="333332"/>
        </w:rPr>
        <w:t>response</w:t>
      </w:r>
      <w:r>
        <w:rPr>
          <w:color w:val="333332"/>
          <w:spacing w:val="-2"/>
        </w:rPr>
        <w:t> </w:t>
      </w:r>
      <w:r>
        <w:rPr>
          <w:color w:val="333332"/>
        </w:rPr>
        <w:t>rate</w:t>
      </w:r>
    </w:p>
    <w:p>
      <w:pPr>
        <w:spacing w:before="96"/>
        <w:ind w:left="829" w:right="1997" w:firstLine="0"/>
        <w:jc w:val="center"/>
        <w:rPr>
          <w:rFonts w:ascii="Times New Roman" w:hAnsi="Times New Roman"/>
          <w:sz w:val="21"/>
        </w:rPr>
      </w:pPr>
      <w:r>
        <w:rPr>
          <w:color w:val="092742"/>
          <w:spacing w:val="-1"/>
          <w:w w:val="95"/>
          <w:sz w:val="21"/>
        </w:rPr>
        <w:t>#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spacing w:val="-1"/>
          <w:w w:val="95"/>
          <w:sz w:val="21"/>
        </w:rPr>
        <w:t>of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spacing w:val="-1"/>
          <w:w w:val="95"/>
          <w:sz w:val="21"/>
        </w:rPr>
        <w:t>parent</w:t>
      </w:r>
      <w:r>
        <w:rPr>
          <w:color w:val="092742"/>
          <w:spacing w:val="-10"/>
          <w:w w:val="95"/>
          <w:sz w:val="21"/>
        </w:rPr>
        <w:t> </w:t>
      </w:r>
      <w:r>
        <w:rPr>
          <w:color w:val="092742"/>
          <w:spacing w:val="-1"/>
          <w:w w:val="95"/>
          <w:sz w:val="21"/>
        </w:rPr>
        <w:t>respondents</w:t>
      </w:r>
      <w:r>
        <w:rPr>
          <w:color w:val="092742"/>
          <w:spacing w:val="-9"/>
          <w:w w:val="95"/>
          <w:sz w:val="21"/>
        </w:rPr>
        <w:t> </w:t>
      </w:r>
      <w:r>
        <w:rPr>
          <w:rFonts w:ascii="Times New Roman" w:hAnsi="Times New Roman"/>
          <w:color w:val="092742"/>
          <w:w w:val="95"/>
          <w:sz w:val="21"/>
        </w:rPr>
        <w:t>≠</w:t>
      </w:r>
    </w:p>
    <w:p>
      <w:pPr>
        <w:spacing w:before="38"/>
        <w:ind w:left="672" w:right="1551" w:firstLine="0"/>
        <w:jc w:val="center"/>
        <w:rPr>
          <w:sz w:val="21"/>
        </w:rPr>
      </w:pPr>
      <w:r>
        <w:rPr>
          <w:color w:val="092742"/>
          <w:w w:val="90"/>
          <w:sz w:val="21"/>
        </w:rPr>
        <w:t>all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parents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receiving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survey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x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100</w:t>
      </w:r>
    </w:p>
    <w:p>
      <w:pPr>
        <w:spacing w:before="39"/>
        <w:ind w:left="829" w:right="1660" w:firstLine="0"/>
        <w:jc w:val="center"/>
        <w:rPr>
          <w:sz w:val="21"/>
        </w:rPr>
      </w:pPr>
      <w:r>
        <w:rPr>
          <w:color w:val="092742"/>
          <w:w w:val="90"/>
          <w:sz w:val="21"/>
        </w:rPr>
        <w:t>=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response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rate</w:t>
      </w:r>
    </w:p>
    <w:p>
      <w:pPr>
        <w:spacing w:line="244" w:lineRule="exact" w:before="161"/>
        <w:ind w:left="672" w:right="1399" w:firstLine="0"/>
        <w:jc w:val="center"/>
        <w:rPr>
          <w:sz w:val="23"/>
        </w:rPr>
      </w:pPr>
      <w:r>
        <w:rPr>
          <w:b/>
          <w:color w:val="092742"/>
          <w:w w:val="90"/>
          <w:sz w:val="23"/>
        </w:rPr>
        <w:t>1178</w:t>
      </w:r>
      <w:r>
        <w:rPr>
          <w:b/>
          <w:color w:val="092742"/>
          <w:spacing w:val="-4"/>
          <w:w w:val="90"/>
          <w:sz w:val="23"/>
        </w:rPr>
        <w:t> </w:t>
      </w:r>
      <w:r>
        <w:rPr>
          <w:rFonts w:ascii="Times New Roman" w:hAnsi="Times New Roman"/>
          <w:color w:val="092742"/>
          <w:w w:val="90"/>
          <w:sz w:val="23"/>
        </w:rPr>
        <w:t>≠</w:t>
      </w:r>
      <w:r>
        <w:rPr>
          <w:b/>
          <w:color w:val="092742"/>
          <w:w w:val="90"/>
          <w:sz w:val="23"/>
        </w:rPr>
        <w:t>19,966</w:t>
      </w:r>
      <w:r>
        <w:rPr>
          <w:b/>
          <w:color w:val="092742"/>
          <w:spacing w:val="-4"/>
          <w:w w:val="90"/>
          <w:sz w:val="23"/>
        </w:rPr>
        <w:t> </w:t>
      </w:r>
      <w:r>
        <w:rPr>
          <w:color w:val="092742"/>
          <w:w w:val="90"/>
          <w:sz w:val="23"/>
        </w:rPr>
        <w:t>x</w:t>
      </w:r>
      <w:r>
        <w:rPr>
          <w:color w:val="092742"/>
          <w:spacing w:val="-4"/>
          <w:w w:val="90"/>
          <w:sz w:val="23"/>
        </w:rPr>
        <w:t> </w:t>
      </w:r>
      <w:r>
        <w:rPr>
          <w:b/>
          <w:color w:val="092742"/>
          <w:w w:val="90"/>
          <w:sz w:val="23"/>
        </w:rPr>
        <w:t>100</w:t>
      </w:r>
      <w:r>
        <w:rPr>
          <w:b/>
          <w:color w:val="092742"/>
          <w:spacing w:val="-4"/>
          <w:w w:val="90"/>
          <w:sz w:val="23"/>
        </w:rPr>
        <w:t> </w:t>
      </w:r>
      <w:r>
        <w:rPr>
          <w:color w:val="092742"/>
          <w:w w:val="90"/>
          <w:sz w:val="23"/>
        </w:rPr>
        <w:t>=</w:t>
      </w:r>
    </w:p>
    <w:p>
      <w:pPr>
        <w:pStyle w:val="Heading1"/>
        <w:spacing w:line="519" w:lineRule="exact"/>
        <w:ind w:right="1560"/>
        <w:jc w:val="center"/>
      </w:pPr>
      <w:r>
        <w:rPr>
          <w:color w:val="092742"/>
          <w:w w:val="95"/>
        </w:rPr>
        <w:t>5.9%</w:t>
      </w:r>
    </w:p>
    <w:p>
      <w:pPr>
        <w:spacing w:after="0" w:line="519" w:lineRule="exact"/>
        <w:jc w:val="center"/>
        <w:sectPr>
          <w:type w:val="continuous"/>
          <w:pgSz w:w="12240" w:h="15840"/>
          <w:pgMar w:header="0" w:footer="441" w:top="980" w:bottom="280" w:left="740" w:right="620"/>
          <w:cols w:num="2" w:equalWidth="0">
            <w:col w:w="5760" w:space="40"/>
            <w:col w:w="5080"/>
          </w:cols>
        </w:sectPr>
      </w:pPr>
    </w:p>
    <w:p>
      <w:pPr>
        <w:tabs>
          <w:tab w:pos="3317" w:val="left" w:leader="none"/>
        </w:tabs>
        <w:spacing w:before="1"/>
        <w:ind w:left="2435" w:right="0" w:firstLine="0"/>
        <w:jc w:val="left"/>
        <w:rPr>
          <w:sz w:val="15"/>
        </w:rPr>
      </w:pPr>
      <w:r>
        <w:rPr>
          <w:color w:val="333332"/>
          <w:sz w:val="15"/>
        </w:rPr>
        <w:t>Hawaii</w:t>
        <w:tab/>
      </w:r>
      <w:r>
        <w:rPr>
          <w:color w:val="333332"/>
          <w:spacing w:val="-3"/>
          <w:w w:val="90"/>
          <w:sz w:val="15"/>
        </w:rPr>
        <w:t>Nat'l </w:t>
      </w:r>
      <w:r>
        <w:rPr>
          <w:color w:val="333332"/>
          <w:spacing w:val="-2"/>
          <w:w w:val="90"/>
          <w:sz w:val="15"/>
        </w:rPr>
        <w:t>avg,</w:t>
      </w:r>
    </w:p>
    <w:p>
      <w:pPr>
        <w:spacing w:before="27"/>
        <w:ind w:left="2413" w:right="0" w:firstLine="0"/>
        <w:jc w:val="left"/>
        <w:rPr>
          <w:sz w:val="15"/>
        </w:rPr>
      </w:pPr>
      <w:r>
        <w:rPr/>
        <w:br w:type="column"/>
      </w:r>
      <w:r>
        <w:rPr>
          <w:color w:val="092742"/>
          <w:w w:val="90"/>
          <w:sz w:val="15"/>
        </w:rPr>
        <w:t>*</w:t>
      </w:r>
      <w:r>
        <w:rPr>
          <w:color w:val="092742"/>
          <w:spacing w:val="-4"/>
          <w:w w:val="90"/>
          <w:sz w:val="15"/>
        </w:rPr>
        <w:t> </w:t>
      </w:r>
      <w:r>
        <w:rPr>
          <w:color w:val="092742"/>
          <w:w w:val="90"/>
          <w:sz w:val="15"/>
        </w:rPr>
        <w:t>Federal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Fiscal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Year.</w:t>
      </w:r>
      <w:r>
        <w:rPr>
          <w:color w:val="092742"/>
          <w:spacing w:val="30"/>
          <w:w w:val="90"/>
          <w:sz w:val="15"/>
        </w:rPr>
        <w:t> </w:t>
      </w:r>
      <w:r>
        <w:rPr>
          <w:color w:val="092742"/>
          <w:w w:val="90"/>
          <w:sz w:val="15"/>
        </w:rPr>
        <w:t>In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this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case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it</w:t>
      </w:r>
      <w:r>
        <w:rPr>
          <w:color w:val="092742"/>
          <w:spacing w:val="-4"/>
          <w:w w:val="90"/>
          <w:sz w:val="15"/>
        </w:rPr>
        <w:t> </w:t>
      </w:r>
      <w:r>
        <w:rPr>
          <w:color w:val="092742"/>
          <w:w w:val="90"/>
          <w:sz w:val="15"/>
        </w:rPr>
        <w:t>refers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to</w:t>
      </w:r>
      <w:r>
        <w:rPr>
          <w:color w:val="092742"/>
          <w:spacing w:val="-3"/>
          <w:w w:val="90"/>
          <w:sz w:val="15"/>
        </w:rPr>
        <w:t> </w:t>
      </w:r>
      <w:r>
        <w:rPr>
          <w:color w:val="092742"/>
          <w:w w:val="90"/>
          <w:sz w:val="15"/>
        </w:rPr>
        <w:t>SY</w:t>
      </w:r>
      <w:r>
        <w:rPr>
          <w:color w:val="092742"/>
          <w:spacing w:val="-4"/>
          <w:w w:val="90"/>
          <w:sz w:val="15"/>
        </w:rPr>
        <w:t> </w:t>
      </w:r>
      <w:r>
        <w:rPr>
          <w:color w:val="092742"/>
          <w:w w:val="90"/>
          <w:sz w:val="15"/>
        </w:rPr>
        <w:t>20-21.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0" w:footer="441" w:top="980" w:bottom="280" w:left="740" w:right="620"/>
          <w:cols w:num="2" w:equalWidth="0">
            <w:col w:w="3870" w:space="40"/>
            <w:col w:w="697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4.639999pt;margin-top:36.000053pt;width:520.2pt;height:673.2pt;mso-position-horizontal-relative:page;mso-position-vertical-relative:page;z-index:-16483328" id="docshapegroup122" coordorigin="893,720" coordsize="10404,13464">
            <v:shape style="position:absolute;left:892;top:720;width:10404;height:13464" type="#_x0000_t75" id="docshape123" stroked="false">
              <v:imagedata r:id="rId59" o:title=""/>
            </v:shape>
            <v:rect style="position:absolute;left:1951;top:8548;width:8160;height:39" id="docshape124" filled="true" fillcolor="#080b0c" stroked="false">
              <v:fill type="solid"/>
            </v:rect>
            <v:line style="position:absolute" from="2487,6260" to="2359,6260" stroked="true" strokeweight=".637pt" strokecolor="#010202">
              <v:stroke dashstyle="solid"/>
            </v:line>
            <v:shape style="position:absolute;left:1517;top:2364;width:9193;height:7561" id="docshape125" coordorigin="1518,2365" coordsize="9193,7561" path="m10685,7775l10684,7767,10681,7750,10678,7742,10672,7727,10668,7720,10659,7706,10653,7699,10642,7687,10635,7682,10621,7673,10614,7669,10598,7662,10590,7660,10574,7657,10566,7656,1645,7656,1637,7656,1628,7657,1612,7660,1604,7662,1589,7669,1581,7673,1567,7682,1561,7687,1549,7699,1544,7706,1534,7720,1530,7727,1524,7742,1522,7750,1518,7767,1518,7775,1518,9806,1518,9815,1522,9831,1524,9839,1530,9855,1534,9862,1544,9876,1549,9882,1561,9894,1567,9899,1581,9909,1589,9913,1604,9919,1612,9921,1628,9925,1637,9925,10566,9925,10574,9925,10590,9921,10598,9919,10614,9913,10621,9909,10635,9899,10642,9894,10653,9882,10659,9876,10668,9862,10672,9855,10678,9839,10681,9831,10684,9815,10685,9806,10685,7775xm10710,2484l10709,2476,10706,2459,10704,2451,10697,2436,10693,2428,10684,2414,10679,2408,10667,2396,10661,2391,10647,2382,10639,2378,10624,2371,10616,2369,10599,2366,10591,2365,6273,2365,6265,2365,6257,2366,6240,2369,6232,2371,6217,2378,6209,2382,6196,2391,6189,2396,6177,2408,6172,2414,6163,2428,6159,2436,6152,2451,6150,2459,6147,2476,6146,2484,6146,4528,6147,4536,6150,4553,6152,4561,6159,4576,6163,4583,6172,4597,6177,4604,6189,4616,6196,4621,6209,4630,6217,4634,6232,4640,6240,4643,6257,4646,6265,4647,10591,4647,10599,4646,10616,4643,10624,4640,10639,4634,10647,4630,10661,4621,10667,4616,10679,4604,10684,4597,10693,4583,10697,4576,10704,4561,10706,4553,10709,4536,10710,4528,10710,2484xe" filled="true" fillcolor="#f5f6ce" stroked="false">
              <v:path arrowok="t"/>
              <v:fill type="solid"/>
            </v:shape>
            <v:shape style="position:absolute;left:1504;top:2313;width:4476;height:2334" id="docshape126" coordorigin="1505,2314" coordsize="4476,2334" path="m5861,2314l1632,2314,1624,2314,1616,2315,1554,2340,1511,2400,1505,2433,1505,4528,1531,4597,1591,4640,1624,4647,5861,4647,5930,4621,5974,4561,5980,4528,5980,2433,5954,2363,5894,2320,5869,2315,5861,2314xe" filled="true" fillcolor="#fedec9" stroked="false">
              <v:path arrowok="t"/>
              <v:fill type="solid"/>
            </v:shape>
            <v:shape style="position:absolute;left:1479;top:1153;width:9155;height:6337" id="docshape127" coordorigin="1479,1153" coordsize="9155,6337" path="m6554,4932l6553,4924,6550,4907,6547,4899,6541,4884,6537,4876,6528,4862,6522,4856,6511,4844,6504,4839,6490,4830,6483,4826,6467,4819,6459,4817,6443,4814,6435,4813,1607,4813,1598,4813,1590,4814,1574,4817,1566,4819,1550,4826,1543,4830,1529,4839,1523,4844,1511,4856,1505,4862,1496,4876,1492,4884,1486,4899,1483,4907,1480,4924,1479,4932,1479,7371,1480,7379,1483,7396,1486,7404,1492,7419,1496,7427,1505,7441,1511,7447,1523,7459,1529,7464,1543,7473,1550,7477,1566,7484,1574,7486,1590,7489,1598,7490,6435,7490,6443,7489,6459,7486,6467,7484,6483,7477,6490,7473,6504,7464,6511,7459,6522,7447,6528,7441,6537,7427,6541,7419,6547,7404,6550,7396,6553,7379,6554,7371,6554,4932xm10634,1273l10633,1264,10630,1248,10627,1240,10621,1224,10617,1217,10608,1203,10602,1197,10591,1185,10584,1180,10570,1170,10563,1166,10547,1160,10539,1158,10523,1154,10515,1153,3468,1153,3460,1153,3452,1154,3435,1158,3427,1160,3412,1166,3404,1170,3391,1180,3384,1185,3372,1197,3367,1203,3358,1217,3354,1224,3347,1240,3345,1248,3342,1264,3341,1273,3341,1901,3342,1910,3345,1926,3347,1934,3354,1950,3358,1957,3367,1971,3372,1977,3384,1989,3391,1994,3404,2004,3412,2008,3427,2014,3435,2016,3452,2020,3460,2020,10515,2020,10523,2020,10539,2016,10547,2014,10563,2008,10570,2004,10584,1994,10591,1989,10602,1977,10608,1971,10617,1957,10621,1950,10627,1934,10630,1926,10633,1910,10634,1901,10634,1273xe" filled="true" fillcolor="#ffffff" stroked="false">
              <v:path arrowok="t"/>
              <v:fill type="solid"/>
            </v:shape>
            <v:shape style="position:absolute;left:1900;top:1175;width:829;height:824" id="docshape128" coordorigin="1900,1175" coordsize="829,824" path="m2314,1175l2240,1182,2170,1201,2105,1231,2047,1272,1998,1322,1957,1379,1926,1443,1907,1513,1900,1587,1907,1661,1926,1731,1957,1795,1998,1852,2047,1902,2105,1943,2170,1973,2240,1992,2314,1999,2389,1992,2459,1973,2524,1943,2581,1902,2631,1852,2672,1795,2703,1731,2722,1661,2729,1587,2722,1513,2703,1443,2672,1379,2631,1322,2581,1272,2524,1231,2459,1201,2389,1182,2314,1175xe" filled="true" fillcolor="#fdcaa0" stroked="false">
              <v:path arrowok="t"/>
              <v:fill type="solid"/>
            </v:shape>
            <v:shape style="position:absolute;left:1517;top:10104;width:9129;height:2971" type="#_x0000_t75" id="docshape129" stroked="false">
              <v:imagedata r:id="rId60" o:title=""/>
            </v:shape>
            <v:shape style="position:absolute;left:6536;top:3059;width:301;height:345" type="#_x0000_t75" id="docshape130" stroked="false">
              <v:imagedata r:id="rId61" o:title=""/>
            </v:shape>
            <v:shape style="position:absolute;left:6549;top:3620;width:301;height:345" type="#_x0000_t75" id="docshape131" stroked="false">
              <v:imagedata r:id="rId62" o:title=""/>
            </v:shape>
            <v:shape style="position:absolute;left:6561;top:4118;width:301;height:345" type="#_x0000_t75" id="docshape132" stroked="false">
              <v:imagedata r:id="rId63" o:title=""/>
            </v:shape>
            <v:shape style="position:absolute;left:3398;top:5973;width:931;height:549" id="docshape133" coordorigin="3398,5973" coordsize="931,549" path="m3398,6445l3398,6521m3398,6228l3398,6266m3398,5973l3398,6049m4329,6445l4329,6521m4329,6228l4329,6266m4329,5973l4329,6049e" filled="false" stroked="true" strokeweight=".637pt" strokecolor="#e4e4e4">
              <v:path arrowok="t"/>
              <v:stroke dashstyle="solid"/>
            </v:shape>
            <v:shape style="position:absolute;left:5246;top:5973;width:2;height:549" id="docshape134" coordorigin="5247,5973" coordsize="0,549" path="m5247,6445l5247,6521m5247,5973l5247,6266e" filled="false" stroked="true" strokeweight=".637pt" strokecolor="#e4e4e4">
              <v:path arrowok="t"/>
              <v:stroke dashstyle="solid"/>
            </v:shape>
            <v:shape style="position:absolute;left:2480;top:5973;width:2812;height:676" id="docshape135" coordorigin="2480,5973" coordsize="2812,676" path="m2480,5973l2480,6521m3398,6521l3398,6649m4329,6521l4329,6649m5247,6521l5247,6649m2480,6521l2480,6649m2487,6528l5292,6528e" filled="false" stroked="true" strokeweight=".637pt" strokecolor="#231f20">
              <v:path arrowok="t"/>
              <v:stroke dashstyle="solid"/>
            </v:shape>
            <v:rect style="position:absolute;left:2486;top:6266;width:2805;height:179" id="docshape136" filled="true" fillcolor="#ef4e86" stroked="false">
              <v:fill type="solid"/>
            </v:rect>
            <v:rect style="position:absolute;left:2486;top:6049;width:2091;height:179" id="docshape137" filled="true" fillcolor="#f5ba26" stroked="false">
              <v:fill type="solid"/>
            </v:rect>
            <v:shape style="position:absolute;left:2958;top:7171;width:153;height:153" type="#_x0000_t75" id="docshape138" stroked="false">
              <v:imagedata r:id="rId64" o:title=""/>
            </v:shape>
            <v:shape style="position:absolute;left:3841;top:7171;width:153;height:153" type="#_x0000_t75" id="docshape139" stroked="false">
              <v:imagedata r:id="rId65" o:title=""/>
            </v:shape>
            <v:shape style="position:absolute;left:6770;top:4812;width:3876;height:2678" id="docshape140" coordorigin="6771,4813" coordsize="3876,2678" path="m10527,4813l6898,4813,6890,4813,6881,4814,6820,4839,6777,4899,6771,4932,6771,7371,6797,7441,6857,7484,6890,7490,10527,7490,10597,7464,10640,7404,10647,7371,10647,4932,10620,4862,10560,4819,10536,4814,10527,4813xe" filled="true" fillcolor="#f1d6e7" stroked="false">
              <v:path arrowok="t"/>
              <v:fill type="solid"/>
            </v:shape>
            <v:rect style="position:absolute;left:2461;top:8965;width:204;height:230" id="docshape141" filled="true" fillcolor="#0b0b09" stroked="false">
              <v:fill type="solid"/>
            </v:rect>
            <v:shape style="position:absolute;left:2359;top:9169;width:408;height:412" id="docshape142" coordorigin="2359,9170" coordsize="408,412" path="m2628,9170l2500,9170,2478,9176,2429,9200,2381,9250,2359,9336,2359,9581,2767,9581,2767,9336,2745,9250,2697,9200,2649,9176,2628,9170xe" filled="true" fillcolor="#4555a5" stroked="false">
              <v:path arrowok="t"/>
              <v:fill type="solid"/>
            </v:shape>
            <v:shape style="position:absolute;left:2379;top:8803;width:368;height:451" type="#_x0000_t75" id="docshape143" stroked="false">
              <v:imagedata r:id="rId66" o:title=""/>
            </v:shape>
            <v:shape style="position:absolute;left:2012;top:8803;width:286;height:443" type="#_x0000_t75" id="docshape144" stroked="false">
              <v:imagedata r:id="rId67" o:title=""/>
            </v:shape>
            <v:shape style="position:absolute;left:1951;top:9169;width:408;height:412" id="docshape145" coordorigin="1951,9170" coordsize="408,412" path="m2216,9170l2169,9213,2162,9214,2155,9213,2148,9214,2096,9177,2094,9170,2011,9186,1969,9209,1953,9254,1951,9336,1951,9581,2359,9581,2359,9336,2337,9250,2288,9200,2239,9176,2216,9170xe" filled="true" fillcolor="#009688" stroked="false">
              <v:path arrowok="t"/>
              <v:fill type="solid"/>
            </v:shape>
            <v:shape style="position:absolute;left:2216;top:9214;width:286;height:367" type="#_x0000_t75" id="docshape146" stroked="false">
              <v:imagedata r:id="rId68" o:title=""/>
            </v:shape>
            <w10:wrap type="none"/>
          </v:group>
        </w:pict>
      </w:r>
    </w:p>
    <w:p>
      <w:pPr>
        <w:spacing w:line="240" w:lineRule="auto" w:before="10"/>
        <w:rPr>
          <w:sz w:val="15"/>
        </w:rPr>
      </w:pPr>
    </w:p>
    <w:p>
      <w:pPr>
        <w:pStyle w:val="Heading5"/>
        <w:ind w:left="273" w:right="776"/>
        <w:jc w:val="center"/>
      </w:pPr>
      <w:r>
        <w:rPr>
          <w:color w:val="333332"/>
        </w:rPr>
        <w:t>Representativeness</w:t>
      </w:r>
      <w:r>
        <w:rPr>
          <w:color w:val="333332"/>
          <w:spacing w:val="4"/>
        </w:rPr>
        <w:t> </w:t>
      </w:r>
      <w:r>
        <w:rPr>
          <w:color w:val="333332"/>
        </w:rPr>
        <w:t>of</w:t>
      </w:r>
      <w:r>
        <w:rPr>
          <w:color w:val="333332"/>
          <w:spacing w:val="4"/>
        </w:rPr>
        <w:t> </w:t>
      </w:r>
      <w:r>
        <w:rPr>
          <w:color w:val="333332"/>
        </w:rPr>
        <w:t>the</w:t>
      </w:r>
      <w:r>
        <w:rPr>
          <w:color w:val="333332"/>
          <w:spacing w:val="5"/>
        </w:rPr>
        <w:t> </w:t>
      </w:r>
      <w:r>
        <w:rPr>
          <w:color w:val="333332"/>
        </w:rPr>
        <w:t>FFY</w:t>
      </w:r>
      <w:r>
        <w:rPr>
          <w:color w:val="333332"/>
          <w:spacing w:val="4"/>
        </w:rPr>
        <w:t> </w:t>
      </w:r>
      <w:r>
        <w:rPr>
          <w:color w:val="333332"/>
        </w:rPr>
        <w:t>2020</w:t>
      </w:r>
      <w:r>
        <w:rPr>
          <w:color w:val="333332"/>
          <w:spacing w:val="5"/>
        </w:rPr>
        <w:t> </w:t>
      </w:r>
      <w:r>
        <w:rPr>
          <w:color w:val="333332"/>
        </w:rPr>
        <w:t>respondents</w:t>
      </w:r>
    </w:p>
    <w:p>
      <w:pPr>
        <w:tabs>
          <w:tab w:pos="3814" w:val="left" w:leader="none"/>
        </w:tabs>
        <w:spacing w:before="26"/>
        <w:ind w:left="0" w:right="35" w:firstLine="0"/>
        <w:jc w:val="center"/>
        <w:rPr>
          <w:sz w:val="23"/>
        </w:rPr>
      </w:pPr>
      <w:r>
        <w:rPr>
          <w:color w:val="333332"/>
          <w:sz w:val="23"/>
        </w:rPr>
        <w:t>Age</w:t>
        <w:tab/>
        <w:t>Ethnicity</w:t>
      </w:r>
    </w:p>
    <w:p>
      <w:pPr>
        <w:tabs>
          <w:tab w:pos="6107" w:val="left" w:leader="none"/>
        </w:tabs>
        <w:spacing w:line="278" w:lineRule="auto" w:before="150"/>
        <w:ind w:left="2307" w:right="1920" w:hanging="1"/>
        <w:jc w:val="left"/>
        <w:rPr>
          <w:sz w:val="21"/>
        </w:rPr>
      </w:pPr>
      <w:r>
        <w:rPr>
          <w:color w:val="092742"/>
          <w:w w:val="85"/>
          <w:sz w:val="21"/>
        </w:rPr>
        <w:t>Parents</w:t>
      </w:r>
      <w:r>
        <w:rPr>
          <w:color w:val="092742"/>
          <w:spacing w:val="24"/>
          <w:w w:val="85"/>
          <w:sz w:val="21"/>
        </w:rPr>
        <w:t> </w:t>
      </w:r>
      <w:r>
        <w:rPr>
          <w:color w:val="092742"/>
          <w:w w:val="85"/>
          <w:sz w:val="21"/>
        </w:rPr>
        <w:t>of</w:t>
      </w:r>
      <w:r>
        <w:rPr>
          <w:color w:val="092742"/>
          <w:spacing w:val="24"/>
          <w:w w:val="85"/>
          <w:sz w:val="21"/>
        </w:rPr>
        <w:t> </w:t>
      </w:r>
      <w:r>
        <w:rPr>
          <w:b/>
          <w:color w:val="397739"/>
          <w:w w:val="85"/>
          <w:sz w:val="21"/>
        </w:rPr>
        <w:t>preschool</w:t>
      </w:r>
      <w:r>
        <w:rPr>
          <w:b/>
          <w:color w:val="397739"/>
          <w:spacing w:val="24"/>
          <w:w w:val="85"/>
          <w:sz w:val="21"/>
        </w:rPr>
        <w:t> </w:t>
      </w:r>
      <w:r>
        <w:rPr>
          <w:b/>
          <w:color w:val="397739"/>
          <w:w w:val="85"/>
          <w:sz w:val="21"/>
        </w:rPr>
        <w:t>children</w:t>
        <w:tab/>
      </w:r>
      <w:r>
        <w:rPr>
          <w:color w:val="092742"/>
          <w:w w:val="90"/>
          <w:sz w:val="21"/>
        </w:rPr>
        <w:t>Parents</w:t>
      </w:r>
      <w:r>
        <w:rPr>
          <w:color w:val="092742"/>
          <w:spacing w:val="17"/>
          <w:w w:val="90"/>
          <w:sz w:val="21"/>
        </w:rPr>
        <w:t> </w:t>
      </w:r>
      <w:r>
        <w:rPr>
          <w:color w:val="092742"/>
          <w:w w:val="90"/>
          <w:sz w:val="21"/>
        </w:rPr>
        <w:t>whose</w:t>
      </w:r>
      <w:r>
        <w:rPr>
          <w:color w:val="092742"/>
          <w:spacing w:val="17"/>
          <w:w w:val="90"/>
          <w:sz w:val="21"/>
        </w:rPr>
        <w:t> </w:t>
      </w:r>
      <w:r>
        <w:rPr>
          <w:color w:val="092742"/>
          <w:w w:val="90"/>
          <w:sz w:val="21"/>
        </w:rPr>
        <w:t>children</w:t>
      </w:r>
      <w:r>
        <w:rPr>
          <w:color w:val="092742"/>
          <w:spacing w:val="17"/>
          <w:w w:val="90"/>
          <w:sz w:val="21"/>
        </w:rPr>
        <w:t> </w:t>
      </w:r>
      <w:r>
        <w:rPr>
          <w:color w:val="092742"/>
          <w:w w:val="90"/>
          <w:sz w:val="21"/>
        </w:rPr>
        <w:t>identified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10140F"/>
          <w:w w:val="90"/>
          <w:sz w:val="21"/>
        </w:rPr>
        <w:t>responded</w:t>
      </w:r>
      <w:r>
        <w:rPr>
          <w:color w:val="10140F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disproportionally</w:t>
      </w:r>
      <w:r>
        <w:rPr>
          <w:color w:val="092742"/>
          <w:spacing w:val="2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more</w:t>
      </w:r>
      <w:r>
        <w:rPr>
          <w:color w:val="092742"/>
          <w:w w:val="90"/>
          <w:sz w:val="21"/>
        </w:rPr>
        <w:t>,</w:t>
        <w:tab/>
        <w:t>as</w:t>
      </w:r>
      <w:r>
        <w:rPr>
          <w:color w:val="092742"/>
          <w:spacing w:val="-7"/>
          <w:w w:val="90"/>
          <w:sz w:val="21"/>
        </w:rPr>
        <w:t> </w:t>
      </w:r>
      <w:r>
        <w:rPr>
          <w:b/>
          <w:color w:val="397739"/>
          <w:w w:val="90"/>
          <w:sz w:val="21"/>
        </w:rPr>
        <w:t>2</w:t>
      </w:r>
      <w:r>
        <w:rPr>
          <w:b/>
          <w:color w:val="397739"/>
          <w:spacing w:val="-6"/>
          <w:w w:val="90"/>
          <w:sz w:val="21"/>
        </w:rPr>
        <w:t> </w:t>
      </w:r>
      <w:r>
        <w:rPr>
          <w:b/>
          <w:color w:val="397739"/>
          <w:w w:val="90"/>
          <w:sz w:val="21"/>
        </w:rPr>
        <w:t>or</w:t>
      </w:r>
      <w:r>
        <w:rPr>
          <w:b/>
          <w:color w:val="397739"/>
          <w:spacing w:val="-7"/>
          <w:w w:val="90"/>
          <w:sz w:val="21"/>
        </w:rPr>
        <w:t> </w:t>
      </w:r>
      <w:r>
        <w:rPr>
          <w:b/>
          <w:color w:val="397739"/>
          <w:w w:val="90"/>
          <w:sz w:val="21"/>
        </w:rPr>
        <w:t>more</w:t>
      </w:r>
      <w:r>
        <w:rPr>
          <w:b/>
          <w:color w:val="397739"/>
          <w:spacing w:val="-6"/>
          <w:w w:val="90"/>
          <w:sz w:val="21"/>
        </w:rPr>
        <w:t> </w:t>
      </w:r>
      <w:r>
        <w:rPr>
          <w:b/>
          <w:color w:val="397739"/>
          <w:w w:val="90"/>
          <w:sz w:val="21"/>
        </w:rPr>
        <w:t>races</w:t>
      </w:r>
      <w:r>
        <w:rPr>
          <w:b/>
          <w:color w:val="397739"/>
          <w:spacing w:val="-8"/>
          <w:w w:val="90"/>
          <w:sz w:val="21"/>
        </w:rPr>
        <w:t> </w:t>
      </w:r>
      <w:r>
        <w:rPr>
          <w:color w:val="092742"/>
          <w:w w:val="90"/>
          <w:sz w:val="21"/>
        </w:rPr>
        <w:t>responded</w:t>
      </w:r>
    </w:p>
    <w:p>
      <w:pPr>
        <w:tabs>
          <w:tab w:pos="6107" w:val="left" w:leader="none"/>
        </w:tabs>
        <w:spacing w:line="278" w:lineRule="auto" w:before="1"/>
        <w:ind w:left="2307" w:right="1603" w:firstLine="0"/>
        <w:jc w:val="left"/>
        <w:rPr>
          <w:b/>
          <w:sz w:val="21"/>
        </w:rPr>
      </w:pPr>
      <w:r>
        <w:rPr>
          <w:color w:val="092742"/>
          <w:w w:val="90"/>
          <w:sz w:val="21"/>
        </w:rPr>
        <w:t>while</w:t>
      </w:r>
      <w:r>
        <w:rPr>
          <w:color w:val="092742"/>
          <w:spacing w:val="-9"/>
          <w:w w:val="90"/>
          <w:sz w:val="21"/>
        </w:rPr>
        <w:t> </w:t>
      </w:r>
      <w:r>
        <w:rPr>
          <w:color w:val="092742"/>
          <w:w w:val="90"/>
          <w:sz w:val="21"/>
        </w:rPr>
        <w:t>parents</w:t>
      </w:r>
      <w:r>
        <w:rPr>
          <w:color w:val="092742"/>
          <w:spacing w:val="-8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-8"/>
          <w:w w:val="90"/>
          <w:sz w:val="21"/>
        </w:rPr>
        <w:t> </w:t>
      </w:r>
      <w:r>
        <w:rPr>
          <w:b/>
          <w:color w:val="ED202B"/>
          <w:w w:val="90"/>
          <w:sz w:val="21"/>
        </w:rPr>
        <w:t>high</w:t>
      </w:r>
      <w:r>
        <w:rPr>
          <w:b/>
          <w:color w:val="ED202B"/>
          <w:spacing w:val="-8"/>
          <w:w w:val="90"/>
          <w:sz w:val="21"/>
        </w:rPr>
        <w:t> </w:t>
      </w:r>
      <w:r>
        <w:rPr>
          <w:b/>
          <w:color w:val="ED202B"/>
          <w:w w:val="90"/>
          <w:sz w:val="21"/>
        </w:rPr>
        <w:t>schoolers</w:t>
        <w:tab/>
      </w:r>
      <w:r>
        <w:rPr>
          <w:color w:val="092742"/>
          <w:w w:val="90"/>
          <w:sz w:val="21"/>
        </w:rPr>
        <w:t>disproportionally</w:t>
      </w:r>
      <w:r>
        <w:rPr>
          <w:color w:val="092742"/>
          <w:spacing w:val="9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more</w:t>
      </w:r>
      <w:r>
        <w:rPr>
          <w:color w:val="092742"/>
          <w:w w:val="90"/>
          <w:sz w:val="21"/>
        </w:rPr>
        <w:t>,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while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parents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0"/>
          <w:sz w:val="21"/>
        </w:rPr>
        <w:t>responded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disproportionally</w:t>
      </w:r>
      <w:r>
        <w:rPr>
          <w:color w:val="092742"/>
          <w:spacing w:val="9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leas</w:t>
      </w:r>
      <w:r>
        <w:rPr>
          <w:color w:val="092742"/>
          <w:w w:val="90"/>
          <w:sz w:val="21"/>
        </w:rPr>
        <w:t>t</w:t>
        <w:tab/>
        <w:t>of</w:t>
      </w:r>
      <w:r>
        <w:rPr>
          <w:color w:val="092742"/>
          <w:spacing w:val="-2"/>
          <w:w w:val="90"/>
          <w:sz w:val="21"/>
        </w:rPr>
        <w:t> </w:t>
      </w:r>
      <w:r>
        <w:rPr>
          <w:b/>
          <w:color w:val="ED202B"/>
          <w:w w:val="90"/>
          <w:sz w:val="21"/>
        </w:rPr>
        <w:t>Hispanic</w:t>
      </w:r>
      <w:r>
        <w:rPr>
          <w:b/>
          <w:color w:val="ED202B"/>
          <w:spacing w:val="-1"/>
          <w:w w:val="90"/>
          <w:sz w:val="21"/>
        </w:rPr>
        <w:t> </w:t>
      </w:r>
      <w:r>
        <w:rPr>
          <w:color w:val="050505"/>
          <w:w w:val="90"/>
          <w:sz w:val="21"/>
        </w:rPr>
        <w:t>children</w:t>
      </w:r>
      <w:r>
        <w:rPr>
          <w:color w:val="050505"/>
          <w:spacing w:val="-3"/>
          <w:w w:val="90"/>
          <w:sz w:val="21"/>
        </w:rPr>
        <w:t> </w:t>
      </w:r>
      <w:r>
        <w:rPr>
          <w:color w:val="092742"/>
          <w:w w:val="90"/>
          <w:sz w:val="21"/>
        </w:rPr>
        <w:t>responded</w:t>
      </w:r>
      <w:r>
        <w:rPr>
          <w:color w:val="092742"/>
          <w:spacing w:val="-2"/>
          <w:w w:val="90"/>
          <w:sz w:val="21"/>
        </w:rPr>
        <w:t> </w:t>
      </w:r>
      <w:r>
        <w:rPr>
          <w:b/>
          <w:color w:val="092742"/>
          <w:w w:val="90"/>
          <w:sz w:val="21"/>
        </w:rPr>
        <w:t>least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5"/>
        <w:rPr>
          <w:b/>
          <w:sz w:val="27"/>
        </w:rPr>
      </w:pPr>
    </w:p>
    <w:p>
      <w:pPr>
        <w:pStyle w:val="Heading5"/>
        <w:spacing w:before="0"/>
        <w:ind w:left="578" w:right="655"/>
        <w:jc w:val="center"/>
      </w:pPr>
      <w:r>
        <w:rPr>
          <w:color w:val="080B0C"/>
          <w:spacing w:val="-1"/>
          <w:w w:val="105"/>
        </w:rPr>
        <w:t>Potential</w:t>
      </w:r>
      <w:r>
        <w:rPr>
          <w:color w:val="080B0C"/>
          <w:spacing w:val="-19"/>
          <w:w w:val="105"/>
        </w:rPr>
        <w:t> </w:t>
      </w:r>
      <w:r>
        <w:rPr>
          <w:color w:val="080B0C"/>
          <w:spacing w:val="-1"/>
          <w:w w:val="105"/>
        </w:rPr>
        <w:t>Improvement</w:t>
      </w:r>
      <w:r>
        <w:rPr>
          <w:color w:val="080B0C"/>
          <w:spacing w:val="-19"/>
          <w:w w:val="105"/>
        </w:rPr>
        <w:t> </w:t>
      </w:r>
      <w:r>
        <w:rPr>
          <w:color w:val="080B0C"/>
          <w:w w:val="105"/>
        </w:rPr>
        <w:t>Activities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6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431"/>
        <w:gridCol w:w="2169"/>
        <w:gridCol w:w="2066"/>
      </w:tblGrid>
      <w:tr>
        <w:trPr>
          <w:trHeight w:val="304" w:hRule="atLeast"/>
        </w:trPr>
        <w:tc>
          <w:tcPr>
            <w:tcW w:w="1805" w:type="dxa"/>
          </w:tcPr>
          <w:p>
            <w:pPr>
              <w:pStyle w:val="TableParagraph"/>
              <w:spacing w:line="230" w:lineRule="exact" w:before="54"/>
              <w:ind w:left="37" w:right="159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Translate</w:t>
            </w:r>
            <w:r>
              <w:rPr>
                <w:color w:val="333332"/>
                <w:spacing w:val="5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the</w:t>
            </w:r>
          </w:p>
        </w:tc>
        <w:tc>
          <w:tcPr>
            <w:tcW w:w="2431" w:type="dxa"/>
          </w:tcPr>
          <w:p>
            <w:pPr>
              <w:pStyle w:val="TableParagraph"/>
              <w:spacing w:line="230" w:lineRule="exact" w:before="54"/>
              <w:ind w:left="136" w:right="247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Borrow</w:t>
            </w:r>
            <w:r>
              <w:rPr>
                <w:color w:val="333332"/>
                <w:spacing w:val="1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parent</w:t>
            </w:r>
          </w:p>
        </w:tc>
        <w:tc>
          <w:tcPr>
            <w:tcW w:w="2169" w:type="dxa"/>
          </w:tcPr>
          <w:p>
            <w:pPr>
              <w:pStyle w:val="TableParagraph"/>
              <w:spacing w:line="230" w:lineRule="exact" w:before="54"/>
              <w:ind w:left="102" w:right="249"/>
              <w:jc w:val="center"/>
              <w:rPr>
                <w:sz w:val="21"/>
              </w:rPr>
            </w:pPr>
            <w:r>
              <w:rPr>
                <w:color w:val="333332"/>
                <w:w w:val="95"/>
                <w:sz w:val="21"/>
              </w:rPr>
              <w:t>Offer</w:t>
            </w:r>
            <w:r>
              <w:rPr>
                <w:color w:val="333332"/>
                <w:spacing w:val="-11"/>
                <w:w w:val="95"/>
                <w:sz w:val="21"/>
              </w:rPr>
              <w:t> </w:t>
            </w:r>
            <w:r>
              <w:rPr>
                <w:color w:val="333332"/>
                <w:w w:val="95"/>
                <w:sz w:val="21"/>
              </w:rPr>
              <w:t>training</w:t>
            </w:r>
            <w:r>
              <w:rPr>
                <w:color w:val="333332"/>
                <w:spacing w:val="-11"/>
                <w:w w:val="95"/>
                <w:sz w:val="21"/>
              </w:rPr>
              <w:t> </w:t>
            </w:r>
            <w:r>
              <w:rPr>
                <w:color w:val="333332"/>
                <w:w w:val="95"/>
                <w:sz w:val="21"/>
              </w:rPr>
              <w:t>to</w:t>
            </w:r>
          </w:p>
        </w:tc>
        <w:tc>
          <w:tcPr>
            <w:tcW w:w="2066" w:type="dxa"/>
          </w:tcPr>
          <w:p>
            <w:pPr>
              <w:pStyle w:val="TableParagraph"/>
              <w:spacing w:line="230" w:lineRule="exact" w:before="54"/>
              <w:ind w:left="292" w:right="35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Consider having</w:t>
            </w:r>
          </w:p>
        </w:tc>
      </w:tr>
      <w:tr>
        <w:trPr>
          <w:trHeight w:val="254" w:hRule="atLeast"/>
        </w:trPr>
        <w:tc>
          <w:tcPr>
            <w:tcW w:w="1805" w:type="dxa"/>
          </w:tcPr>
          <w:p>
            <w:pPr>
              <w:pStyle w:val="TableParagraph"/>
              <w:spacing w:line="230" w:lineRule="exact" w:before="4"/>
              <w:ind w:left="37" w:right="159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online</w:t>
            </w:r>
            <w:r>
              <w:rPr>
                <w:color w:val="333332"/>
                <w:spacing w:val="1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survey</w:t>
            </w:r>
          </w:p>
        </w:tc>
        <w:tc>
          <w:tcPr>
            <w:tcW w:w="2431" w:type="dxa"/>
          </w:tcPr>
          <w:p>
            <w:pPr>
              <w:pStyle w:val="TableParagraph"/>
              <w:spacing w:line="230" w:lineRule="exact" w:before="4"/>
              <w:ind w:left="171" w:right="247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involvement</w:t>
            </w:r>
            <w:r>
              <w:rPr>
                <w:color w:val="333332"/>
                <w:spacing w:val="14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ideas</w:t>
            </w:r>
            <w:r>
              <w:rPr>
                <w:color w:val="333332"/>
                <w:spacing w:val="14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from</w:t>
            </w:r>
          </w:p>
        </w:tc>
        <w:tc>
          <w:tcPr>
            <w:tcW w:w="2169" w:type="dxa"/>
          </w:tcPr>
          <w:p>
            <w:pPr>
              <w:pStyle w:val="TableParagraph"/>
              <w:spacing w:line="230" w:lineRule="exact" w:before="4"/>
              <w:ind w:left="151" w:right="249"/>
              <w:jc w:val="center"/>
              <w:rPr>
                <w:sz w:val="21"/>
              </w:rPr>
            </w:pPr>
            <w:r>
              <w:rPr>
                <w:color w:val="333332"/>
                <w:sz w:val="21"/>
              </w:rPr>
              <w:t>under-represented</w:t>
            </w:r>
          </w:p>
        </w:tc>
        <w:tc>
          <w:tcPr>
            <w:tcW w:w="2066" w:type="dxa"/>
          </w:tcPr>
          <w:p>
            <w:pPr>
              <w:pStyle w:val="TableParagraph"/>
              <w:spacing w:line="230" w:lineRule="exact" w:before="4"/>
              <w:ind w:left="290" w:right="35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parent</w:t>
            </w:r>
            <w:r>
              <w:rPr>
                <w:color w:val="333332"/>
                <w:spacing w:val="4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groups</w:t>
            </w:r>
            <w:r>
              <w:rPr>
                <w:color w:val="333332"/>
                <w:spacing w:val="4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help</w:t>
            </w:r>
          </w:p>
        </w:tc>
      </w:tr>
      <w:tr>
        <w:trPr>
          <w:trHeight w:val="254" w:hRule="atLeast"/>
        </w:trPr>
        <w:tc>
          <w:tcPr>
            <w:tcW w:w="1805" w:type="dxa"/>
          </w:tcPr>
          <w:p>
            <w:pPr>
              <w:pStyle w:val="TableParagraph"/>
              <w:spacing w:line="230" w:lineRule="exact" w:before="4"/>
              <w:ind w:left="37" w:right="160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in</w:t>
            </w:r>
            <w:r>
              <w:rPr>
                <w:color w:val="333332"/>
                <w:spacing w:val="5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other</w:t>
            </w:r>
            <w:r>
              <w:rPr>
                <w:color w:val="333332"/>
                <w:spacing w:val="6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languages</w:t>
            </w:r>
          </w:p>
        </w:tc>
        <w:tc>
          <w:tcPr>
            <w:tcW w:w="2431" w:type="dxa"/>
          </w:tcPr>
          <w:p>
            <w:pPr>
              <w:pStyle w:val="TableParagraph"/>
              <w:spacing w:line="230" w:lineRule="exact" w:before="4"/>
              <w:ind w:left="136" w:right="247"/>
              <w:jc w:val="center"/>
              <w:rPr>
                <w:sz w:val="21"/>
              </w:rPr>
            </w:pPr>
            <w:r>
              <w:rPr>
                <w:color w:val="333332"/>
                <w:w w:val="95"/>
                <w:sz w:val="21"/>
              </w:rPr>
              <w:t>states</w:t>
            </w:r>
            <w:r>
              <w:rPr>
                <w:color w:val="333332"/>
                <w:spacing w:val="-9"/>
                <w:w w:val="95"/>
                <w:sz w:val="21"/>
              </w:rPr>
              <w:t> </w:t>
            </w:r>
            <w:r>
              <w:rPr>
                <w:color w:val="333332"/>
                <w:w w:val="95"/>
                <w:sz w:val="21"/>
              </w:rPr>
              <w:t>with</w:t>
            </w:r>
            <w:r>
              <w:rPr>
                <w:color w:val="333332"/>
                <w:spacing w:val="-9"/>
                <w:w w:val="95"/>
                <w:sz w:val="21"/>
              </w:rPr>
              <w:t> </w:t>
            </w:r>
            <w:r>
              <w:rPr>
                <w:color w:val="333332"/>
                <w:w w:val="95"/>
                <w:sz w:val="21"/>
              </w:rPr>
              <w:t>high</w:t>
            </w:r>
          </w:p>
        </w:tc>
        <w:tc>
          <w:tcPr>
            <w:tcW w:w="2169" w:type="dxa"/>
          </w:tcPr>
          <w:p>
            <w:pPr>
              <w:pStyle w:val="TableParagraph"/>
              <w:spacing w:line="230" w:lineRule="exact" w:before="4"/>
              <w:ind w:left="151" w:right="246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parent</w:t>
            </w:r>
            <w:r>
              <w:rPr>
                <w:color w:val="333332"/>
                <w:spacing w:val="5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groups</w:t>
            </w:r>
          </w:p>
        </w:tc>
        <w:tc>
          <w:tcPr>
            <w:tcW w:w="2066" w:type="dxa"/>
          </w:tcPr>
          <w:p>
            <w:pPr>
              <w:pStyle w:val="TableParagraph"/>
              <w:spacing w:line="230" w:lineRule="exact" w:before="4"/>
              <w:ind w:left="343" w:right="35"/>
              <w:jc w:val="center"/>
              <w:rPr>
                <w:sz w:val="21"/>
              </w:rPr>
            </w:pPr>
            <w:r>
              <w:rPr>
                <w:color w:val="333332"/>
                <w:w w:val="90"/>
                <w:sz w:val="21"/>
              </w:rPr>
              <w:t>redesign</w:t>
            </w:r>
            <w:r>
              <w:rPr>
                <w:color w:val="333332"/>
                <w:spacing w:val="-2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the</w:t>
            </w:r>
            <w:r>
              <w:rPr>
                <w:color w:val="333332"/>
                <w:spacing w:val="-1"/>
                <w:w w:val="90"/>
                <w:sz w:val="21"/>
              </w:rPr>
              <w:t> </w:t>
            </w:r>
            <w:r>
              <w:rPr>
                <w:color w:val="333332"/>
                <w:w w:val="90"/>
                <w:sz w:val="21"/>
              </w:rPr>
              <w:t>survey</w:t>
            </w:r>
          </w:p>
        </w:tc>
      </w:tr>
      <w:tr>
        <w:trPr>
          <w:trHeight w:val="304" w:hRule="atLeast"/>
        </w:trPr>
        <w:tc>
          <w:tcPr>
            <w:tcW w:w="1805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4"/>
              <w:ind w:left="171" w:right="231"/>
              <w:jc w:val="center"/>
              <w:rPr>
                <w:sz w:val="21"/>
              </w:rPr>
            </w:pPr>
            <w:r>
              <w:rPr>
                <w:color w:val="333332"/>
                <w:w w:val="95"/>
                <w:sz w:val="21"/>
              </w:rPr>
              <w:t>satisfaction</w:t>
            </w:r>
            <w:r>
              <w:rPr>
                <w:color w:val="333332"/>
                <w:spacing w:val="-5"/>
                <w:w w:val="95"/>
                <w:sz w:val="21"/>
              </w:rPr>
              <w:t> </w:t>
            </w:r>
            <w:r>
              <w:rPr>
                <w:color w:val="333332"/>
                <w:w w:val="95"/>
                <w:sz w:val="21"/>
              </w:rPr>
              <w:t>rates</w:t>
            </w:r>
          </w:p>
        </w:tc>
        <w:tc>
          <w:tcPr>
            <w:tcW w:w="21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06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10"/>
        <w:rPr>
          <w:sz w:val="14"/>
        </w:rPr>
      </w:pPr>
    </w:p>
    <w:p>
      <w:pPr>
        <w:spacing w:line="292" w:lineRule="auto" w:before="102"/>
        <w:ind w:left="3225" w:right="2396" w:hanging="765"/>
        <w:jc w:val="left"/>
        <w:rPr>
          <w:sz w:val="20"/>
        </w:rPr>
      </w:pPr>
      <w:r>
        <w:rPr>
          <w:color w:val="080B0C"/>
          <w:sz w:val="20"/>
        </w:rPr>
        <w:t>Source: 2020 Part B FFY 2018 SPP/APR Indicator Analysis Booklet</w:t>
      </w:r>
      <w:r>
        <w:rPr>
          <w:color w:val="080B0C"/>
          <w:spacing w:val="-53"/>
          <w:sz w:val="20"/>
        </w:rPr>
        <w:t> </w:t>
      </w:r>
      <w:r>
        <w:rPr>
          <w:color w:val="080B0C"/>
          <w:sz w:val="20"/>
        </w:rPr>
        <w:t>Hawaii</w:t>
      </w:r>
      <w:r>
        <w:rPr>
          <w:color w:val="080B0C"/>
          <w:spacing w:val="-4"/>
          <w:sz w:val="20"/>
        </w:rPr>
        <w:t> </w:t>
      </w:r>
      <w:r>
        <w:rPr>
          <w:color w:val="080B0C"/>
          <w:sz w:val="20"/>
        </w:rPr>
        <w:t>Annual</w:t>
      </w:r>
      <w:r>
        <w:rPr>
          <w:color w:val="080B0C"/>
          <w:spacing w:val="-4"/>
          <w:sz w:val="20"/>
        </w:rPr>
        <w:t> </w:t>
      </w:r>
      <w:r>
        <w:rPr>
          <w:color w:val="080B0C"/>
          <w:sz w:val="20"/>
        </w:rPr>
        <w:t>Performance</w:t>
      </w:r>
      <w:r>
        <w:rPr>
          <w:color w:val="080B0C"/>
          <w:spacing w:val="-4"/>
          <w:sz w:val="20"/>
        </w:rPr>
        <w:t> </w:t>
      </w:r>
      <w:r>
        <w:rPr>
          <w:color w:val="080B0C"/>
          <w:sz w:val="20"/>
        </w:rPr>
        <w:t>Report</w:t>
      </w:r>
      <w:r>
        <w:rPr>
          <w:color w:val="080B0C"/>
          <w:spacing w:val="-3"/>
          <w:sz w:val="20"/>
        </w:rPr>
        <w:t> </w:t>
      </w:r>
      <w:r>
        <w:rPr>
          <w:color w:val="080B0C"/>
          <w:sz w:val="20"/>
        </w:rPr>
        <w:t>Data</w:t>
      </w:r>
    </w:p>
    <w:p>
      <w:pPr>
        <w:spacing w:line="240" w:lineRule="auto" w:before="10"/>
        <w:rPr>
          <w:sz w:val="22"/>
        </w:rPr>
      </w:pPr>
    </w:p>
    <w:p>
      <w:pPr>
        <w:pStyle w:val="BodyText"/>
        <w:spacing w:line="386" w:lineRule="auto" w:before="60"/>
        <w:ind w:left="2504" w:right="2443" w:hanging="145"/>
      </w:pPr>
      <w:r>
        <w:rPr>
          <w:color w:val="231F20"/>
        </w:rPr>
        <w:t>Here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hyperlink r:id="rId69">
        <w:r>
          <w:rPr>
            <w:color w:val="231F20"/>
          </w:rPr>
          <w:t>link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data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proposed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targets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Parent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Involvement.</w:t>
        </w:r>
      </w:hyperlink>
      <w:r>
        <w:rPr>
          <w:color w:val="231F20"/>
          <w:spacing w:val="-52"/>
        </w:rPr>
        <w:t> </w:t>
      </w:r>
      <w:r>
        <w:rPr>
          <w:color w:val="231F20"/>
        </w:rPr>
        <w:t>Here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hyperlink r:id="rId70">
        <w:r>
          <w:rPr>
            <w:color w:val="231F20"/>
          </w:rPr>
          <w:t>the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link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to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stakeholder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survey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on.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Parent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Involvement.</w:t>
        </w:r>
      </w:hyperlink>
    </w:p>
    <w:p>
      <w:pPr>
        <w:spacing w:after="0" w:line="386" w:lineRule="auto"/>
        <w:sectPr>
          <w:type w:val="continuous"/>
          <w:pgSz w:w="12240" w:h="15840"/>
          <w:pgMar w:header="0" w:footer="441" w:top="980" w:bottom="280" w:left="7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spacing w:before="99"/>
        <w:ind w:left="4452"/>
      </w:pPr>
      <w:r>
        <w:rPr/>
        <w:pict>
          <v:shape style="position:absolute;margin-left:84.967499pt;margin-top:4.222017pt;width:39.550pt;height:40.35pt;mso-position-horizontal-relative:page;mso-position-vertical-relative:paragraph;z-index:15752704" type="#_x0000_t202" id="docshape147" filled="false" stroked="false">
            <v:textbox inset="0,0,0,0">
              <w:txbxContent>
                <w:p>
                  <w:pPr>
                    <w:spacing w:line="785" w:lineRule="exact" w:before="0"/>
                    <w:ind w:left="0" w:right="0" w:firstLine="0"/>
                    <w:jc w:val="left"/>
                    <w:rPr>
                      <w:b/>
                      <w:sz w:val="69"/>
                    </w:rPr>
                  </w:pPr>
                  <w:r>
                    <w:rPr>
                      <w:b/>
                      <w:color w:val="333332"/>
                      <w:sz w:val="69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color w:val="333332"/>
          <w:w w:val="95"/>
        </w:rPr>
        <w:t>Secondary</w:t>
      </w:r>
      <w:r>
        <w:rPr>
          <w:color w:val="333332"/>
          <w:spacing w:val="-11"/>
          <w:w w:val="95"/>
        </w:rPr>
        <w:t> </w:t>
      </w:r>
      <w:r>
        <w:rPr>
          <w:color w:val="333332"/>
          <w:w w:val="95"/>
        </w:rPr>
        <w:t>Transition</w:t>
      </w:r>
    </w:p>
    <w:p>
      <w:pPr>
        <w:pStyle w:val="Heading5"/>
        <w:spacing w:before="46"/>
        <w:ind w:left="3777"/>
      </w:pPr>
      <w:r>
        <w:rPr>
          <w:color w:val="333332"/>
          <w:w w:val="90"/>
        </w:rPr>
        <w:t>of</w:t>
      </w:r>
      <w:r>
        <w:rPr>
          <w:color w:val="333332"/>
          <w:spacing w:val="7"/>
          <w:w w:val="90"/>
        </w:rPr>
        <w:t> </w:t>
      </w:r>
      <w:r>
        <w:rPr>
          <w:color w:val="333332"/>
          <w:w w:val="90"/>
        </w:rPr>
        <w:t>youth</w:t>
      </w:r>
      <w:r>
        <w:rPr>
          <w:color w:val="333332"/>
          <w:spacing w:val="10"/>
          <w:w w:val="90"/>
        </w:rPr>
        <w:t> </w:t>
      </w:r>
      <w:r>
        <w:rPr>
          <w:color w:val="333332"/>
          <w:w w:val="90"/>
        </w:rPr>
        <w:t>with</w:t>
      </w:r>
      <w:r>
        <w:rPr>
          <w:color w:val="333332"/>
          <w:spacing w:val="8"/>
          <w:w w:val="90"/>
        </w:rPr>
        <w:t> </w:t>
      </w:r>
      <w:r>
        <w:rPr>
          <w:color w:val="333332"/>
          <w:w w:val="90"/>
        </w:rPr>
        <w:t>disabilities</w:t>
      </w:r>
      <w:r>
        <w:rPr>
          <w:color w:val="333332"/>
          <w:spacing w:val="8"/>
          <w:w w:val="90"/>
        </w:rPr>
        <w:t> </w:t>
      </w:r>
      <w:r>
        <w:rPr>
          <w:color w:val="333332"/>
          <w:w w:val="90"/>
        </w:rPr>
        <w:t>aged</w:t>
      </w:r>
      <w:r>
        <w:rPr>
          <w:color w:val="333332"/>
          <w:spacing w:val="8"/>
          <w:w w:val="90"/>
        </w:rPr>
        <w:t> </w:t>
      </w:r>
      <w:r>
        <w:rPr>
          <w:color w:val="333332"/>
          <w:w w:val="90"/>
        </w:rPr>
        <w:t>16</w:t>
      </w:r>
      <w:r>
        <w:rPr>
          <w:color w:val="333332"/>
          <w:spacing w:val="8"/>
          <w:w w:val="90"/>
        </w:rPr>
        <w:t> </w:t>
      </w:r>
      <w:r>
        <w:rPr>
          <w:color w:val="333332"/>
          <w:w w:val="90"/>
        </w:rPr>
        <w:t>and</w:t>
      </w:r>
      <w:r>
        <w:rPr>
          <w:color w:val="333332"/>
          <w:spacing w:val="8"/>
          <w:w w:val="90"/>
        </w:rPr>
        <w:t> </w:t>
      </w:r>
      <w:r>
        <w:rPr>
          <w:color w:val="333332"/>
          <w:w w:val="90"/>
        </w:rPr>
        <w:t>older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before="102"/>
        <w:ind w:left="1137" w:right="0" w:firstLine="0"/>
        <w:jc w:val="both"/>
        <w:rPr>
          <w:sz w:val="30"/>
        </w:rPr>
      </w:pPr>
      <w:r>
        <w:rPr>
          <w:color w:val="333332"/>
          <w:sz w:val="30"/>
        </w:rPr>
        <w:t>What</w:t>
      </w:r>
      <w:r>
        <w:rPr>
          <w:color w:val="333332"/>
          <w:spacing w:val="3"/>
          <w:sz w:val="30"/>
        </w:rPr>
        <w:t> </w:t>
      </w:r>
      <w:r>
        <w:rPr>
          <w:color w:val="333332"/>
          <w:sz w:val="30"/>
        </w:rPr>
        <w:t>it</w:t>
      </w:r>
      <w:r>
        <w:rPr>
          <w:color w:val="333332"/>
          <w:spacing w:val="4"/>
          <w:sz w:val="30"/>
        </w:rPr>
        <w:t> </w:t>
      </w:r>
      <w:r>
        <w:rPr>
          <w:color w:val="333332"/>
          <w:sz w:val="30"/>
        </w:rPr>
        <w:t>measures:</w:t>
      </w:r>
    </w:p>
    <w:p>
      <w:pPr>
        <w:tabs>
          <w:tab w:pos="5638" w:val="left" w:leader="none"/>
        </w:tabs>
        <w:spacing w:line="249" w:lineRule="auto" w:before="118"/>
        <w:ind w:left="1137" w:right="1314" w:firstLine="0"/>
        <w:jc w:val="both"/>
        <w:rPr>
          <w:sz w:val="25"/>
        </w:rPr>
      </w:pPr>
      <w:r>
        <w:rPr>
          <w:color w:val="092742"/>
          <w:w w:val="90"/>
          <w:sz w:val="21"/>
        </w:rPr>
        <w:t>The percent of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youth with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IEPs aged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16 and</w:t>
        <w:tab/>
      </w:r>
      <w:r>
        <w:rPr>
          <w:color w:val="333332"/>
          <w:position w:val="3"/>
          <w:sz w:val="25"/>
        </w:rPr>
        <w:t>Hawaii</w:t>
      </w:r>
      <w:r>
        <w:rPr>
          <w:color w:val="333332"/>
          <w:spacing w:val="10"/>
          <w:position w:val="3"/>
          <w:sz w:val="25"/>
        </w:rPr>
        <w:t> </w:t>
      </w:r>
      <w:r>
        <w:rPr>
          <w:color w:val="333332"/>
          <w:position w:val="3"/>
          <w:sz w:val="25"/>
        </w:rPr>
        <w:t>and</w:t>
      </w:r>
      <w:r>
        <w:rPr>
          <w:color w:val="333332"/>
          <w:spacing w:val="10"/>
          <w:position w:val="3"/>
          <w:sz w:val="25"/>
        </w:rPr>
        <w:t> </w:t>
      </w:r>
      <w:r>
        <w:rPr>
          <w:color w:val="333332"/>
          <w:position w:val="3"/>
          <w:sz w:val="25"/>
        </w:rPr>
        <w:t>27</w:t>
      </w:r>
      <w:r>
        <w:rPr>
          <w:color w:val="333332"/>
          <w:spacing w:val="11"/>
          <w:position w:val="3"/>
          <w:sz w:val="25"/>
        </w:rPr>
        <w:t> </w:t>
      </w:r>
      <w:r>
        <w:rPr>
          <w:color w:val="333332"/>
          <w:position w:val="3"/>
          <w:sz w:val="25"/>
        </w:rPr>
        <w:t>other</w:t>
      </w:r>
      <w:r>
        <w:rPr>
          <w:color w:val="333332"/>
          <w:spacing w:val="10"/>
          <w:position w:val="3"/>
          <w:sz w:val="25"/>
        </w:rPr>
        <w:t> </w:t>
      </w:r>
      <w:r>
        <w:rPr>
          <w:color w:val="333332"/>
          <w:position w:val="3"/>
          <w:sz w:val="25"/>
        </w:rPr>
        <w:t>states</w:t>
      </w:r>
      <w:r>
        <w:rPr>
          <w:color w:val="333332"/>
          <w:spacing w:val="10"/>
          <w:position w:val="3"/>
          <w:sz w:val="25"/>
        </w:rPr>
        <w:t> </w:t>
      </w:r>
      <w:r>
        <w:rPr>
          <w:color w:val="333332"/>
          <w:position w:val="3"/>
          <w:sz w:val="25"/>
        </w:rPr>
        <w:t>use</w:t>
      </w:r>
      <w:r>
        <w:rPr>
          <w:color w:val="333332"/>
          <w:spacing w:val="10"/>
          <w:position w:val="3"/>
          <w:sz w:val="25"/>
        </w:rPr>
        <w:t> </w:t>
      </w:r>
      <w:r>
        <w:rPr>
          <w:color w:val="333332"/>
          <w:position w:val="3"/>
          <w:sz w:val="25"/>
        </w:rPr>
        <w:t>the</w:t>
      </w:r>
      <w:r>
        <w:rPr>
          <w:color w:val="333332"/>
          <w:spacing w:val="-67"/>
          <w:position w:val="3"/>
          <w:sz w:val="25"/>
        </w:rPr>
        <w:t> </w:t>
      </w:r>
      <w:r>
        <w:rPr>
          <w:color w:val="092742"/>
          <w:w w:val="90"/>
          <w:sz w:val="21"/>
        </w:rPr>
        <w:t>above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an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IEP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that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includes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appropriate</w:t>
        <w:tab/>
      </w:r>
      <w:r>
        <w:rPr>
          <w:color w:val="333332"/>
          <w:sz w:val="25"/>
        </w:rPr>
        <w:t>NSTTAC</w:t>
      </w:r>
      <w:r>
        <w:rPr>
          <w:color w:val="333332"/>
          <w:spacing w:val="6"/>
          <w:sz w:val="25"/>
        </w:rPr>
        <w:t> </w:t>
      </w:r>
      <w:r>
        <w:rPr>
          <w:color w:val="333332"/>
          <w:sz w:val="25"/>
        </w:rPr>
        <w:t>Checklist</w:t>
      </w:r>
      <w:r>
        <w:rPr>
          <w:color w:val="333332"/>
          <w:spacing w:val="6"/>
          <w:sz w:val="25"/>
        </w:rPr>
        <w:t> </w:t>
      </w:r>
      <w:r>
        <w:rPr>
          <w:color w:val="333332"/>
          <w:sz w:val="25"/>
        </w:rPr>
        <w:t>to</w:t>
      </w:r>
      <w:r>
        <w:rPr>
          <w:color w:val="333332"/>
          <w:spacing w:val="6"/>
          <w:sz w:val="25"/>
        </w:rPr>
        <w:t> </w:t>
      </w:r>
      <w:r>
        <w:rPr>
          <w:color w:val="333332"/>
          <w:sz w:val="25"/>
        </w:rPr>
        <w:t>measure</w:t>
      </w:r>
      <w:r>
        <w:rPr>
          <w:color w:val="333332"/>
          <w:spacing w:val="6"/>
          <w:sz w:val="25"/>
        </w:rPr>
        <w:t> </w:t>
      </w:r>
      <w:r>
        <w:rPr>
          <w:color w:val="333332"/>
          <w:sz w:val="25"/>
        </w:rPr>
        <w:t>this</w:t>
      </w:r>
      <w:r>
        <w:rPr>
          <w:color w:val="333332"/>
          <w:spacing w:val="-67"/>
          <w:sz w:val="25"/>
        </w:rPr>
        <w:t> </w:t>
      </w:r>
      <w:r>
        <w:rPr>
          <w:color w:val="092742"/>
          <w:w w:val="90"/>
          <w:sz w:val="21"/>
        </w:rPr>
        <w:t>measurable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postsecondary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goals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that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are</w:t>
        <w:tab/>
      </w:r>
      <w:r>
        <w:rPr>
          <w:color w:val="333332"/>
          <w:position w:val="-2"/>
          <w:sz w:val="25"/>
        </w:rPr>
        <w:t>indicator.</w:t>
      </w:r>
    </w:p>
    <w:p>
      <w:pPr>
        <w:tabs>
          <w:tab w:pos="6633" w:val="left" w:leader="none"/>
        </w:tabs>
        <w:spacing w:line="184" w:lineRule="auto" w:before="4"/>
        <w:ind w:left="1137" w:right="1214" w:firstLine="0"/>
        <w:jc w:val="left"/>
        <w:rPr>
          <w:sz w:val="21"/>
        </w:rPr>
      </w:pPr>
      <w:r>
        <w:rPr>
          <w:color w:val="092742"/>
          <w:w w:val="90"/>
          <w:sz w:val="21"/>
        </w:rPr>
        <w:t>annually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updated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based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upon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an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age</w:t>
        <w:tab/>
      </w:r>
      <w:r>
        <w:rPr>
          <w:color w:val="333332"/>
          <w:w w:val="95"/>
          <w:position w:val="-13"/>
          <w:sz w:val="21"/>
        </w:rPr>
        <w:t>The check list is comprised</w:t>
      </w:r>
      <w:r>
        <w:rPr>
          <w:color w:val="333332"/>
          <w:spacing w:val="1"/>
          <w:w w:val="95"/>
          <w:position w:val="-13"/>
          <w:sz w:val="21"/>
        </w:rPr>
        <w:t> </w:t>
      </w:r>
      <w:r>
        <w:rPr>
          <w:color w:val="092742"/>
          <w:w w:val="90"/>
          <w:sz w:val="21"/>
        </w:rPr>
        <w:t>appropriate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transition</w:t>
      </w:r>
      <w:r>
        <w:rPr>
          <w:color w:val="092742"/>
          <w:spacing w:val="14"/>
          <w:w w:val="90"/>
          <w:sz w:val="21"/>
        </w:rPr>
        <w:t> </w:t>
      </w:r>
      <w:r>
        <w:rPr>
          <w:color w:val="092742"/>
          <w:w w:val="90"/>
          <w:sz w:val="21"/>
        </w:rPr>
        <w:t>assessment,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transition</w:t>
        <w:tab/>
      </w:r>
      <w:r>
        <w:rPr>
          <w:color w:val="333332"/>
          <w:spacing w:val="-1"/>
          <w:w w:val="95"/>
          <w:position w:val="-10"/>
          <w:sz w:val="21"/>
        </w:rPr>
        <w:t>of</w:t>
      </w:r>
      <w:r>
        <w:rPr>
          <w:color w:val="333332"/>
          <w:spacing w:val="-10"/>
          <w:w w:val="95"/>
          <w:position w:val="-10"/>
          <w:sz w:val="21"/>
        </w:rPr>
        <w:t> </w:t>
      </w:r>
      <w:r>
        <w:rPr>
          <w:color w:val="333332"/>
          <w:spacing w:val="-1"/>
          <w:w w:val="95"/>
          <w:position w:val="-10"/>
          <w:sz w:val="21"/>
        </w:rPr>
        <w:t>eight</w:t>
      </w:r>
      <w:r>
        <w:rPr>
          <w:color w:val="333332"/>
          <w:spacing w:val="-9"/>
          <w:w w:val="95"/>
          <w:position w:val="-10"/>
          <w:sz w:val="21"/>
        </w:rPr>
        <w:t> </w:t>
      </w:r>
      <w:r>
        <w:rPr>
          <w:color w:val="333332"/>
          <w:spacing w:val="-1"/>
          <w:w w:val="95"/>
          <w:position w:val="-10"/>
          <w:sz w:val="21"/>
        </w:rPr>
        <w:t>components.</w:t>
      </w:r>
      <w:r>
        <w:rPr>
          <w:color w:val="333332"/>
          <w:spacing w:val="37"/>
          <w:w w:val="95"/>
          <w:position w:val="-10"/>
          <w:sz w:val="21"/>
        </w:rPr>
        <w:t> </w:t>
      </w:r>
      <w:r>
        <w:rPr>
          <w:color w:val="333332"/>
          <w:w w:val="95"/>
          <w:position w:val="-10"/>
          <w:sz w:val="21"/>
        </w:rPr>
        <w:t>If</w:t>
      </w:r>
      <w:r>
        <w:rPr>
          <w:color w:val="333332"/>
          <w:spacing w:val="-9"/>
          <w:w w:val="95"/>
          <w:position w:val="-10"/>
          <w:sz w:val="21"/>
        </w:rPr>
        <w:t> </w:t>
      </w:r>
      <w:r>
        <w:rPr>
          <w:color w:val="333332"/>
          <w:w w:val="95"/>
          <w:position w:val="-10"/>
          <w:sz w:val="21"/>
        </w:rPr>
        <w:t>a</w:t>
      </w:r>
      <w:r>
        <w:rPr>
          <w:color w:val="333332"/>
          <w:spacing w:val="-9"/>
          <w:w w:val="95"/>
          <w:position w:val="-10"/>
          <w:sz w:val="21"/>
        </w:rPr>
        <w:t> </w:t>
      </w:r>
      <w:r>
        <w:rPr>
          <w:color w:val="333332"/>
          <w:w w:val="95"/>
          <w:position w:val="-10"/>
          <w:sz w:val="21"/>
        </w:rPr>
        <w:t>student's</w:t>
      </w:r>
      <w:r>
        <w:rPr>
          <w:color w:val="333332"/>
          <w:spacing w:val="-53"/>
          <w:w w:val="95"/>
          <w:position w:val="-10"/>
          <w:sz w:val="21"/>
        </w:rPr>
        <w:t> </w:t>
      </w:r>
      <w:r>
        <w:rPr>
          <w:color w:val="092742"/>
          <w:w w:val="90"/>
          <w:sz w:val="21"/>
        </w:rPr>
        <w:t>services,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including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courses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study,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that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will</w:t>
        <w:tab/>
      </w:r>
      <w:r>
        <w:rPr>
          <w:color w:val="333332"/>
          <w:w w:val="90"/>
          <w:position w:val="-8"/>
          <w:sz w:val="21"/>
        </w:rPr>
        <w:t>IEP</w:t>
      </w:r>
      <w:r>
        <w:rPr>
          <w:color w:val="333332"/>
          <w:spacing w:val="-3"/>
          <w:w w:val="90"/>
          <w:position w:val="-8"/>
          <w:sz w:val="21"/>
        </w:rPr>
        <w:t> </w:t>
      </w:r>
      <w:r>
        <w:rPr>
          <w:color w:val="333332"/>
          <w:w w:val="90"/>
          <w:position w:val="-8"/>
          <w:sz w:val="21"/>
        </w:rPr>
        <w:t>review</w:t>
      </w:r>
      <w:r>
        <w:rPr>
          <w:color w:val="333332"/>
          <w:spacing w:val="-2"/>
          <w:w w:val="90"/>
          <w:position w:val="-8"/>
          <w:sz w:val="21"/>
        </w:rPr>
        <w:t> </w:t>
      </w:r>
      <w:r>
        <w:rPr>
          <w:color w:val="333332"/>
          <w:w w:val="90"/>
          <w:position w:val="-8"/>
          <w:sz w:val="21"/>
        </w:rPr>
        <w:t>shows</w:t>
      </w:r>
      <w:r>
        <w:rPr>
          <w:color w:val="333332"/>
          <w:spacing w:val="-3"/>
          <w:w w:val="90"/>
          <w:position w:val="-8"/>
          <w:sz w:val="21"/>
        </w:rPr>
        <w:t> </w:t>
      </w:r>
      <w:r>
        <w:rPr>
          <w:color w:val="333332"/>
          <w:w w:val="90"/>
          <w:position w:val="-8"/>
          <w:sz w:val="21"/>
        </w:rPr>
        <w:t>any</w:t>
      </w:r>
      <w:r>
        <w:rPr>
          <w:color w:val="333332"/>
          <w:spacing w:val="-2"/>
          <w:w w:val="90"/>
          <w:position w:val="-8"/>
          <w:sz w:val="21"/>
        </w:rPr>
        <w:t> </w:t>
      </w:r>
      <w:r>
        <w:rPr>
          <w:color w:val="333332"/>
          <w:w w:val="90"/>
          <w:position w:val="-8"/>
          <w:sz w:val="21"/>
        </w:rPr>
        <w:t>of</w:t>
      </w:r>
      <w:r>
        <w:rPr>
          <w:color w:val="333332"/>
          <w:spacing w:val="-3"/>
          <w:w w:val="90"/>
          <w:position w:val="-8"/>
          <w:sz w:val="21"/>
        </w:rPr>
        <w:t> </w:t>
      </w:r>
      <w:r>
        <w:rPr>
          <w:color w:val="333332"/>
          <w:w w:val="90"/>
          <w:position w:val="-8"/>
          <w:sz w:val="21"/>
        </w:rPr>
        <w:t>the</w:t>
      </w:r>
    </w:p>
    <w:p>
      <w:pPr>
        <w:tabs>
          <w:tab w:pos="6633" w:val="left" w:leader="none"/>
        </w:tabs>
        <w:spacing w:line="153" w:lineRule="auto" w:before="0"/>
        <w:ind w:left="1137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reasonably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enable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student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meet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those</w:t>
        <w:tab/>
      </w:r>
      <w:r>
        <w:rPr>
          <w:color w:val="333332"/>
          <w:w w:val="90"/>
          <w:position w:val="-5"/>
          <w:sz w:val="21"/>
        </w:rPr>
        <w:t>components</w:t>
      </w:r>
      <w:r>
        <w:rPr>
          <w:color w:val="333332"/>
          <w:spacing w:val="9"/>
          <w:w w:val="90"/>
          <w:position w:val="-5"/>
          <w:sz w:val="21"/>
        </w:rPr>
        <w:t> </w:t>
      </w:r>
      <w:r>
        <w:rPr>
          <w:color w:val="333332"/>
          <w:w w:val="90"/>
          <w:position w:val="-5"/>
          <w:sz w:val="21"/>
        </w:rPr>
        <w:t>do</w:t>
      </w:r>
      <w:r>
        <w:rPr>
          <w:color w:val="333332"/>
          <w:spacing w:val="8"/>
          <w:w w:val="90"/>
          <w:position w:val="-5"/>
          <w:sz w:val="21"/>
        </w:rPr>
        <w:t> </w:t>
      </w:r>
      <w:r>
        <w:rPr>
          <w:color w:val="333332"/>
          <w:w w:val="90"/>
          <w:position w:val="-5"/>
          <w:sz w:val="21"/>
        </w:rPr>
        <w:t>not</w:t>
      </w:r>
      <w:r>
        <w:rPr>
          <w:color w:val="333332"/>
          <w:spacing w:val="9"/>
          <w:w w:val="90"/>
          <w:position w:val="-5"/>
          <w:sz w:val="21"/>
        </w:rPr>
        <w:t> </w:t>
      </w:r>
      <w:r>
        <w:rPr>
          <w:color w:val="333332"/>
          <w:w w:val="90"/>
          <w:position w:val="-5"/>
          <w:sz w:val="21"/>
        </w:rPr>
        <w:t>meet</w:t>
      </w:r>
      <w:r>
        <w:rPr>
          <w:color w:val="333332"/>
          <w:spacing w:val="8"/>
          <w:w w:val="90"/>
          <w:position w:val="-5"/>
          <w:sz w:val="21"/>
        </w:rPr>
        <w:t> </w:t>
      </w:r>
      <w:r>
        <w:rPr>
          <w:color w:val="333332"/>
          <w:w w:val="90"/>
          <w:position w:val="-5"/>
          <w:sz w:val="21"/>
        </w:rPr>
        <w:t>the</w:t>
      </w:r>
    </w:p>
    <w:p>
      <w:pPr>
        <w:tabs>
          <w:tab w:pos="6633" w:val="left" w:leader="none"/>
        </w:tabs>
        <w:spacing w:before="0"/>
        <w:ind w:left="1137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postsecondary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goals, and annual IEP goals</w:t>
        <w:tab/>
      </w:r>
      <w:r>
        <w:rPr>
          <w:color w:val="333332"/>
          <w:w w:val="90"/>
          <w:position w:val="-3"/>
          <w:sz w:val="21"/>
        </w:rPr>
        <w:t>standard</w:t>
      </w:r>
      <w:r>
        <w:rPr>
          <w:color w:val="333332"/>
          <w:spacing w:val="7"/>
          <w:w w:val="90"/>
          <w:position w:val="-3"/>
          <w:sz w:val="21"/>
        </w:rPr>
        <w:t> </w:t>
      </w:r>
      <w:r>
        <w:rPr>
          <w:color w:val="333332"/>
          <w:w w:val="90"/>
          <w:position w:val="-3"/>
          <w:sz w:val="21"/>
        </w:rPr>
        <w:t>for</w:t>
      </w:r>
      <w:r>
        <w:rPr>
          <w:color w:val="333332"/>
          <w:spacing w:val="8"/>
          <w:w w:val="90"/>
          <w:position w:val="-3"/>
          <w:sz w:val="21"/>
        </w:rPr>
        <w:t> </w:t>
      </w:r>
      <w:r>
        <w:rPr>
          <w:color w:val="333332"/>
          <w:w w:val="90"/>
          <w:position w:val="-3"/>
          <w:sz w:val="21"/>
        </w:rPr>
        <w:t>compliance,</w:t>
      </w:r>
      <w:r>
        <w:rPr>
          <w:color w:val="333332"/>
          <w:spacing w:val="8"/>
          <w:w w:val="90"/>
          <w:position w:val="-3"/>
          <w:sz w:val="21"/>
        </w:rPr>
        <w:t> </w:t>
      </w:r>
      <w:r>
        <w:rPr>
          <w:color w:val="333332"/>
          <w:w w:val="90"/>
          <w:position w:val="-3"/>
          <w:sz w:val="21"/>
        </w:rPr>
        <w:t>that</w:t>
      </w:r>
      <w:r>
        <w:rPr>
          <w:color w:val="333332"/>
          <w:spacing w:val="8"/>
          <w:w w:val="90"/>
          <w:position w:val="-3"/>
          <w:sz w:val="21"/>
        </w:rPr>
        <w:t> </w:t>
      </w:r>
      <w:r>
        <w:rPr>
          <w:color w:val="333332"/>
          <w:w w:val="90"/>
          <w:position w:val="-3"/>
          <w:sz w:val="21"/>
        </w:rPr>
        <w:t>IEP</w:t>
      </w:r>
      <w:r>
        <w:rPr>
          <w:color w:val="333332"/>
          <w:spacing w:val="8"/>
          <w:w w:val="90"/>
          <w:position w:val="-3"/>
          <w:sz w:val="21"/>
        </w:rPr>
        <w:t> </w:t>
      </w:r>
      <w:r>
        <w:rPr>
          <w:color w:val="333332"/>
          <w:w w:val="90"/>
          <w:position w:val="-3"/>
          <w:sz w:val="21"/>
        </w:rPr>
        <w:t>is</w:t>
      </w:r>
    </w:p>
    <w:p>
      <w:pPr>
        <w:tabs>
          <w:tab w:pos="6633" w:val="left" w:leader="none"/>
        </w:tabs>
        <w:spacing w:line="266" w:lineRule="auto" w:before="0"/>
        <w:ind w:left="1137" w:right="2330" w:firstLine="0"/>
        <w:jc w:val="left"/>
        <w:rPr>
          <w:sz w:val="21"/>
        </w:rPr>
      </w:pPr>
      <w:r>
        <w:rPr>
          <w:color w:val="092742"/>
          <w:w w:val="90"/>
          <w:position w:val="1"/>
          <w:sz w:val="21"/>
        </w:rPr>
        <w:t>related</w:t>
      </w:r>
      <w:r>
        <w:rPr>
          <w:color w:val="092742"/>
          <w:spacing w:val="11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to</w:t>
      </w:r>
      <w:r>
        <w:rPr>
          <w:color w:val="092742"/>
          <w:spacing w:val="11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the</w:t>
      </w:r>
      <w:r>
        <w:rPr>
          <w:color w:val="092742"/>
          <w:spacing w:val="12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student’s</w:t>
      </w:r>
      <w:r>
        <w:rPr>
          <w:color w:val="092742"/>
          <w:spacing w:val="11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transition</w:t>
      </w:r>
      <w:r>
        <w:rPr>
          <w:color w:val="092742"/>
          <w:spacing w:val="11"/>
          <w:w w:val="90"/>
          <w:position w:val="1"/>
          <w:sz w:val="21"/>
        </w:rPr>
        <w:t> </w:t>
      </w:r>
      <w:r>
        <w:rPr>
          <w:color w:val="092742"/>
          <w:w w:val="90"/>
          <w:position w:val="1"/>
          <w:sz w:val="21"/>
        </w:rPr>
        <w:t>service</w:t>
        <w:tab/>
      </w:r>
      <w:r>
        <w:rPr>
          <w:color w:val="333332"/>
          <w:w w:val="90"/>
          <w:sz w:val="21"/>
        </w:rPr>
        <w:t>marked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noncompliant.</w:t>
      </w:r>
      <w:r>
        <w:rPr>
          <w:color w:val="333332"/>
          <w:spacing w:val="-50"/>
          <w:w w:val="90"/>
          <w:sz w:val="21"/>
        </w:rPr>
        <w:t> </w:t>
      </w:r>
      <w:r>
        <w:rPr>
          <w:color w:val="092742"/>
          <w:sz w:val="21"/>
        </w:rPr>
        <w:t>needs.</w:t>
      </w:r>
      <w:r>
        <w:rPr>
          <w:color w:val="092742"/>
          <w:spacing w:val="-14"/>
          <w:sz w:val="21"/>
        </w:rPr>
        <w:t> </w:t>
      </w:r>
      <w:r>
        <w:rPr>
          <w:color w:val="092742"/>
          <w:sz w:val="21"/>
        </w:rPr>
        <w:t>There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also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must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be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evidence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that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the</w:t>
      </w:r>
    </w:p>
    <w:p>
      <w:pPr>
        <w:tabs>
          <w:tab w:pos="5766" w:val="left" w:leader="none"/>
        </w:tabs>
        <w:spacing w:line="189" w:lineRule="auto" w:before="39"/>
        <w:ind w:left="1137" w:right="0" w:firstLine="0"/>
        <w:jc w:val="both"/>
        <w:rPr>
          <w:sz w:val="25"/>
        </w:rPr>
      </w:pPr>
      <w:r>
        <w:rPr>
          <w:color w:val="092742"/>
          <w:w w:val="90"/>
          <w:sz w:val="21"/>
        </w:rPr>
        <w:t>student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was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invited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IEP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Team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meeting</w:t>
        <w:tab/>
      </w:r>
      <w:r>
        <w:rPr>
          <w:color w:val="333332"/>
          <w:position w:val="-8"/>
          <w:sz w:val="25"/>
        </w:rPr>
        <w:t>Components</w:t>
      </w:r>
      <w:r>
        <w:rPr>
          <w:color w:val="333332"/>
          <w:spacing w:val="23"/>
          <w:position w:val="-8"/>
          <w:sz w:val="25"/>
        </w:rPr>
        <w:t> </w:t>
      </w:r>
      <w:r>
        <w:rPr>
          <w:color w:val="333332"/>
          <w:position w:val="-8"/>
          <w:sz w:val="25"/>
        </w:rPr>
        <w:t>targeted</w:t>
      </w:r>
      <w:r>
        <w:rPr>
          <w:color w:val="333332"/>
          <w:spacing w:val="23"/>
          <w:position w:val="-8"/>
          <w:sz w:val="25"/>
        </w:rPr>
        <w:t> </w:t>
      </w:r>
      <w:r>
        <w:rPr>
          <w:color w:val="333332"/>
          <w:position w:val="-8"/>
          <w:sz w:val="25"/>
        </w:rPr>
        <w:t>for</w:t>
      </w:r>
    </w:p>
    <w:p>
      <w:pPr>
        <w:tabs>
          <w:tab w:pos="5766" w:val="left" w:leader="none"/>
        </w:tabs>
        <w:spacing w:line="170" w:lineRule="auto" w:before="6"/>
        <w:ind w:left="1137" w:right="0" w:firstLine="0"/>
        <w:jc w:val="both"/>
        <w:rPr>
          <w:sz w:val="25"/>
        </w:rPr>
      </w:pPr>
      <w:r>
        <w:rPr>
          <w:color w:val="092742"/>
          <w:w w:val="90"/>
          <w:sz w:val="21"/>
        </w:rPr>
        <w:t>where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transition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services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are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be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discussed</w:t>
        <w:tab/>
      </w:r>
      <w:r>
        <w:rPr>
          <w:color w:val="333332"/>
          <w:position w:val="-10"/>
          <w:sz w:val="25"/>
        </w:rPr>
        <w:t>improvement</w:t>
      </w:r>
      <w:r>
        <w:rPr>
          <w:color w:val="333332"/>
          <w:spacing w:val="27"/>
          <w:position w:val="-10"/>
          <w:sz w:val="25"/>
        </w:rPr>
        <w:t> </w:t>
      </w:r>
      <w:r>
        <w:rPr>
          <w:color w:val="333332"/>
          <w:position w:val="-10"/>
          <w:sz w:val="25"/>
        </w:rPr>
        <w:t>include:</w:t>
      </w:r>
    </w:p>
    <w:p>
      <w:pPr>
        <w:spacing w:line="168" w:lineRule="exact" w:before="0"/>
        <w:ind w:left="1137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and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evidence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that,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if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appropriate,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a</w:t>
      </w:r>
    </w:p>
    <w:p>
      <w:pPr>
        <w:spacing w:after="0" w:line="168" w:lineRule="exact"/>
        <w:jc w:val="left"/>
        <w:rPr>
          <w:sz w:val="21"/>
        </w:rPr>
        <w:sectPr>
          <w:pgSz w:w="12240" w:h="15840"/>
          <w:pgMar w:header="0" w:footer="441" w:top="780" w:bottom="820" w:left="740" w:right="620"/>
        </w:sectPr>
      </w:pPr>
    </w:p>
    <w:p>
      <w:pPr>
        <w:spacing w:before="81"/>
        <w:ind w:left="1137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representative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any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participating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agency</w:t>
      </w:r>
    </w:p>
    <w:p>
      <w:pPr>
        <w:spacing w:line="278" w:lineRule="auto" w:before="39"/>
        <w:ind w:left="1137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was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invited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IEP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Team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meeting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prior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consent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parent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or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student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who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has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5"/>
          <w:sz w:val="21"/>
        </w:rPr>
        <w:t>reached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the</w:t>
      </w:r>
      <w:r>
        <w:rPr>
          <w:color w:val="092742"/>
          <w:spacing w:val="-8"/>
          <w:w w:val="95"/>
          <w:sz w:val="21"/>
        </w:rPr>
        <w:t> </w:t>
      </w:r>
      <w:r>
        <w:rPr>
          <w:color w:val="092742"/>
          <w:w w:val="95"/>
          <w:sz w:val="21"/>
        </w:rPr>
        <w:t>age</w:t>
      </w:r>
      <w:r>
        <w:rPr>
          <w:color w:val="092742"/>
          <w:spacing w:val="-8"/>
          <w:w w:val="95"/>
          <w:sz w:val="21"/>
        </w:rPr>
        <w:t> </w:t>
      </w:r>
      <w:r>
        <w:rPr>
          <w:color w:val="092742"/>
          <w:w w:val="95"/>
          <w:sz w:val="21"/>
        </w:rPr>
        <w:t>of</w:t>
      </w:r>
      <w:r>
        <w:rPr>
          <w:color w:val="092742"/>
          <w:spacing w:val="-8"/>
          <w:w w:val="95"/>
          <w:sz w:val="21"/>
        </w:rPr>
        <w:t> </w:t>
      </w:r>
      <w:r>
        <w:rPr>
          <w:color w:val="092742"/>
          <w:w w:val="95"/>
          <w:sz w:val="21"/>
        </w:rPr>
        <w:t>majority.</w:t>
      </w:r>
    </w:p>
    <w:p>
      <w:pPr>
        <w:spacing w:line="254" w:lineRule="auto" w:before="4"/>
        <w:ind w:left="901" w:right="985" w:firstLine="0"/>
        <w:jc w:val="left"/>
        <w:rPr>
          <w:sz w:val="21"/>
        </w:rPr>
      </w:pPr>
      <w:r>
        <w:rPr/>
        <w:br w:type="column"/>
      </w:r>
      <w:r>
        <w:rPr>
          <w:color w:val="8F2B1D"/>
          <w:w w:val="90"/>
          <w:sz w:val="21"/>
        </w:rPr>
        <w:t>Transition</w:t>
      </w:r>
      <w:r>
        <w:rPr>
          <w:color w:val="8F2B1D"/>
          <w:spacing w:val="13"/>
          <w:w w:val="90"/>
          <w:sz w:val="21"/>
        </w:rPr>
        <w:t> </w:t>
      </w:r>
      <w:r>
        <w:rPr>
          <w:color w:val="8F2B1D"/>
          <w:w w:val="90"/>
          <w:sz w:val="21"/>
        </w:rPr>
        <w:t>services</w:t>
      </w:r>
      <w:r>
        <w:rPr>
          <w:color w:val="8F2B1D"/>
          <w:spacing w:val="14"/>
          <w:w w:val="90"/>
          <w:sz w:val="21"/>
        </w:rPr>
        <w:t> </w:t>
      </w:r>
      <w:r>
        <w:rPr>
          <w:color w:val="8F2B1D"/>
          <w:w w:val="90"/>
          <w:sz w:val="21"/>
        </w:rPr>
        <w:t>enable</w:t>
      </w:r>
      <w:r>
        <w:rPr>
          <w:color w:val="8F2B1D"/>
          <w:spacing w:val="13"/>
          <w:w w:val="90"/>
          <w:sz w:val="21"/>
        </w:rPr>
        <w:t> </w:t>
      </w:r>
      <w:r>
        <w:rPr>
          <w:color w:val="8F2B1D"/>
          <w:w w:val="90"/>
          <w:sz w:val="21"/>
        </w:rPr>
        <w:t>the</w:t>
      </w:r>
      <w:r>
        <w:rPr>
          <w:color w:val="8F2B1D"/>
          <w:spacing w:val="14"/>
          <w:w w:val="90"/>
          <w:sz w:val="21"/>
        </w:rPr>
        <w:t> </w:t>
      </w:r>
      <w:r>
        <w:rPr>
          <w:color w:val="8F2B1D"/>
          <w:w w:val="90"/>
          <w:sz w:val="21"/>
        </w:rPr>
        <w:t>student</w:t>
      </w:r>
      <w:r>
        <w:rPr>
          <w:color w:val="8F2B1D"/>
          <w:spacing w:val="13"/>
          <w:w w:val="90"/>
          <w:sz w:val="21"/>
        </w:rPr>
        <w:t> </w:t>
      </w:r>
      <w:r>
        <w:rPr>
          <w:color w:val="8F2B1D"/>
          <w:w w:val="90"/>
          <w:sz w:val="21"/>
        </w:rPr>
        <w:t>to</w:t>
      </w:r>
      <w:r>
        <w:rPr>
          <w:color w:val="8F2B1D"/>
          <w:spacing w:val="-49"/>
          <w:w w:val="90"/>
          <w:sz w:val="21"/>
        </w:rPr>
        <w:t> </w:t>
      </w:r>
      <w:r>
        <w:rPr>
          <w:color w:val="8F2B1D"/>
          <w:w w:val="90"/>
          <w:sz w:val="21"/>
        </w:rPr>
        <w:t>meet</w:t>
      </w:r>
      <w:r>
        <w:rPr>
          <w:color w:val="8F2B1D"/>
          <w:spacing w:val="-2"/>
          <w:w w:val="90"/>
          <w:sz w:val="21"/>
        </w:rPr>
        <w:t> </w:t>
      </w:r>
      <w:r>
        <w:rPr>
          <w:color w:val="8F2B1D"/>
          <w:w w:val="90"/>
          <w:sz w:val="21"/>
        </w:rPr>
        <w:t>post-secondary</w:t>
      </w:r>
      <w:r>
        <w:rPr>
          <w:color w:val="8F2B1D"/>
          <w:spacing w:val="-2"/>
          <w:w w:val="90"/>
          <w:sz w:val="21"/>
        </w:rPr>
        <w:t> </w:t>
      </w:r>
      <w:r>
        <w:rPr>
          <w:color w:val="8F2B1D"/>
          <w:w w:val="90"/>
          <w:sz w:val="21"/>
        </w:rPr>
        <w:t>goals,</w:t>
      </w:r>
      <w:r>
        <w:rPr>
          <w:color w:val="8F2B1D"/>
          <w:spacing w:val="-2"/>
          <w:w w:val="90"/>
          <w:sz w:val="21"/>
        </w:rPr>
        <w:t> </w:t>
      </w:r>
      <w:r>
        <w:rPr>
          <w:color w:val="8F2B1D"/>
          <w:w w:val="90"/>
          <w:sz w:val="21"/>
        </w:rPr>
        <w:t>and</w:t>
      </w:r>
    </w:p>
    <w:p>
      <w:pPr>
        <w:spacing w:line="254" w:lineRule="auto" w:before="0"/>
        <w:ind w:left="901" w:right="1541" w:firstLine="0"/>
        <w:jc w:val="left"/>
        <w:rPr>
          <w:sz w:val="21"/>
        </w:rPr>
      </w:pPr>
      <w:r>
        <w:rPr>
          <w:color w:val="8F2B1D"/>
          <w:w w:val="90"/>
          <w:sz w:val="21"/>
        </w:rPr>
        <w:t>Courses</w:t>
      </w:r>
      <w:r>
        <w:rPr>
          <w:color w:val="8F2B1D"/>
          <w:spacing w:val="8"/>
          <w:w w:val="90"/>
          <w:sz w:val="21"/>
        </w:rPr>
        <w:t> </w:t>
      </w:r>
      <w:r>
        <w:rPr>
          <w:color w:val="8F2B1D"/>
          <w:w w:val="90"/>
          <w:sz w:val="21"/>
        </w:rPr>
        <w:t>of</w:t>
      </w:r>
      <w:r>
        <w:rPr>
          <w:color w:val="8F2B1D"/>
          <w:spacing w:val="8"/>
          <w:w w:val="90"/>
          <w:sz w:val="21"/>
        </w:rPr>
        <w:t> </w:t>
      </w:r>
      <w:r>
        <w:rPr>
          <w:color w:val="8F2B1D"/>
          <w:w w:val="90"/>
          <w:sz w:val="21"/>
        </w:rPr>
        <w:t>study</w:t>
      </w:r>
      <w:r>
        <w:rPr>
          <w:color w:val="8F2B1D"/>
          <w:spacing w:val="8"/>
          <w:w w:val="90"/>
          <w:sz w:val="21"/>
        </w:rPr>
        <w:t> </w:t>
      </w:r>
      <w:r>
        <w:rPr>
          <w:color w:val="8F2B1D"/>
          <w:w w:val="90"/>
          <w:sz w:val="21"/>
        </w:rPr>
        <w:t>enable</w:t>
      </w:r>
      <w:r>
        <w:rPr>
          <w:color w:val="8F2B1D"/>
          <w:spacing w:val="8"/>
          <w:w w:val="90"/>
          <w:sz w:val="21"/>
        </w:rPr>
        <w:t> </w:t>
      </w:r>
      <w:r>
        <w:rPr>
          <w:color w:val="8F2B1D"/>
          <w:w w:val="90"/>
          <w:sz w:val="21"/>
        </w:rPr>
        <w:t>the</w:t>
      </w:r>
      <w:r>
        <w:rPr>
          <w:color w:val="8F2B1D"/>
          <w:spacing w:val="8"/>
          <w:w w:val="90"/>
          <w:sz w:val="21"/>
        </w:rPr>
        <w:t> </w:t>
      </w:r>
      <w:r>
        <w:rPr>
          <w:color w:val="8F2B1D"/>
          <w:w w:val="90"/>
          <w:sz w:val="21"/>
        </w:rPr>
        <w:t>student</w:t>
      </w:r>
      <w:r>
        <w:rPr>
          <w:color w:val="8F2B1D"/>
          <w:spacing w:val="8"/>
          <w:w w:val="90"/>
          <w:sz w:val="21"/>
        </w:rPr>
        <w:t> </w:t>
      </w:r>
      <w:r>
        <w:rPr>
          <w:color w:val="8F2B1D"/>
          <w:w w:val="90"/>
          <w:sz w:val="21"/>
        </w:rPr>
        <w:t>to</w:t>
      </w:r>
      <w:r>
        <w:rPr>
          <w:color w:val="8F2B1D"/>
          <w:spacing w:val="-49"/>
          <w:w w:val="90"/>
          <w:sz w:val="21"/>
        </w:rPr>
        <w:t> </w:t>
      </w:r>
      <w:r>
        <w:rPr>
          <w:color w:val="8F2B1D"/>
          <w:w w:val="95"/>
          <w:sz w:val="21"/>
        </w:rPr>
        <w:t>meet</w:t>
      </w:r>
      <w:r>
        <w:rPr>
          <w:color w:val="8F2B1D"/>
          <w:spacing w:val="-11"/>
          <w:w w:val="95"/>
          <w:sz w:val="21"/>
        </w:rPr>
        <w:t> </w:t>
      </w:r>
      <w:r>
        <w:rPr>
          <w:color w:val="8F2B1D"/>
          <w:w w:val="95"/>
          <w:sz w:val="21"/>
        </w:rPr>
        <w:t>post-secondary</w:t>
      </w:r>
      <w:r>
        <w:rPr>
          <w:color w:val="8F2B1D"/>
          <w:spacing w:val="-10"/>
          <w:w w:val="95"/>
          <w:sz w:val="21"/>
        </w:rPr>
        <w:t> </w:t>
      </w:r>
      <w:r>
        <w:rPr>
          <w:color w:val="8F2B1D"/>
          <w:w w:val="95"/>
          <w:sz w:val="21"/>
        </w:rPr>
        <w:t>goals.</w:t>
      </w:r>
    </w:p>
    <w:p>
      <w:pPr>
        <w:spacing w:after="0" w:line="254" w:lineRule="auto"/>
        <w:jc w:val="left"/>
        <w:rPr>
          <w:sz w:val="21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5093" w:space="40"/>
            <w:col w:w="5747"/>
          </w:cols>
        </w:sectPr>
      </w:pPr>
    </w:p>
    <w:p>
      <w:pPr>
        <w:spacing w:line="240" w:lineRule="auto" w:before="1"/>
        <w:rPr>
          <w:sz w:val="20"/>
        </w:rPr>
      </w:pPr>
    </w:p>
    <w:p>
      <w:pPr>
        <w:spacing w:before="102"/>
        <w:ind w:left="4962" w:right="0" w:firstLine="0"/>
        <w:jc w:val="left"/>
        <w:rPr>
          <w:sz w:val="25"/>
        </w:rPr>
      </w:pPr>
      <w:r>
        <w:rPr>
          <w:color w:val="333332"/>
          <w:sz w:val="25"/>
        </w:rPr>
        <w:t>Hawaii</w:t>
      </w:r>
      <w:r>
        <w:rPr>
          <w:color w:val="333332"/>
          <w:spacing w:val="9"/>
          <w:sz w:val="25"/>
        </w:rPr>
        <w:t> </w:t>
      </w:r>
      <w:r>
        <w:rPr>
          <w:color w:val="333332"/>
          <w:sz w:val="25"/>
        </w:rPr>
        <w:t>lags</w:t>
      </w:r>
      <w:r>
        <w:rPr>
          <w:color w:val="333332"/>
          <w:spacing w:val="9"/>
          <w:sz w:val="25"/>
        </w:rPr>
        <w:t> </w:t>
      </w:r>
      <w:r>
        <w:rPr>
          <w:color w:val="333332"/>
          <w:sz w:val="25"/>
        </w:rPr>
        <w:t>behind</w:t>
      </w:r>
      <w:r>
        <w:rPr>
          <w:color w:val="333332"/>
          <w:spacing w:val="9"/>
          <w:sz w:val="25"/>
        </w:rPr>
        <w:t> </w:t>
      </w:r>
      <w:r>
        <w:rPr>
          <w:color w:val="333332"/>
          <w:sz w:val="25"/>
        </w:rPr>
        <w:t>the</w:t>
      </w:r>
      <w:r>
        <w:rPr>
          <w:color w:val="333332"/>
          <w:spacing w:val="9"/>
          <w:sz w:val="25"/>
        </w:rPr>
        <w:t> </w:t>
      </w:r>
      <w:r>
        <w:rPr>
          <w:color w:val="333332"/>
          <w:sz w:val="25"/>
        </w:rPr>
        <w:t>national</w:t>
      </w:r>
      <w:r>
        <w:rPr>
          <w:color w:val="333332"/>
          <w:spacing w:val="9"/>
          <w:sz w:val="25"/>
        </w:rPr>
        <w:t> </w:t>
      </w:r>
      <w:r>
        <w:rPr>
          <w:color w:val="333332"/>
          <w:sz w:val="25"/>
        </w:rPr>
        <w:t>average</w:t>
      </w:r>
      <w:r>
        <w:rPr>
          <w:color w:val="333332"/>
          <w:spacing w:val="9"/>
          <w:sz w:val="25"/>
        </w:rPr>
        <w:t> </w:t>
      </w:r>
      <w:r>
        <w:rPr>
          <w:color w:val="333332"/>
          <w:sz w:val="25"/>
        </w:rPr>
        <w:t>of</w:t>
      </w:r>
    </w:p>
    <w:p>
      <w:pPr>
        <w:tabs>
          <w:tab w:pos="4962" w:val="left" w:leader="none"/>
        </w:tabs>
        <w:spacing w:before="19"/>
        <w:ind w:left="1099" w:right="0" w:firstLine="0"/>
        <w:jc w:val="left"/>
        <w:rPr>
          <w:sz w:val="25"/>
        </w:rPr>
      </w:pPr>
      <w:r>
        <w:rPr/>
        <w:pict>
          <v:shape style="position:absolute;margin-left:493.605011pt;margin-top:36.90036pt;width:19.8pt;height:43.35pt;mso-position-horizontal-relative:page;mso-position-vertical-relative:paragraph;z-index:15750656" type="#_x0000_t202" id="docshape148" filled="true" fillcolor="#add58c" stroked="false">
            <v:textbox inset="0,0,0,0">
              <w:txbxContent>
                <w:p>
                  <w:pPr>
                    <w:spacing w:before="47"/>
                    <w:ind w:left="114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sz w:val="18"/>
                    </w:rPr>
                    <w:t>89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31.768005pt;margin-top:35.624359pt;width:19.8pt;height:44.65pt;mso-position-horizontal-relative:page;mso-position-vertical-relative:paragraph;z-index:15751168" type="#_x0000_t202" id="docshape149" filled="true" fillcolor="#add58c" stroked="false">
            <v:textbox inset="0,0,0,0">
              <w:txbxContent>
                <w:p>
                  <w:pPr>
                    <w:spacing w:before="47"/>
                    <w:ind w:left="114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sz w:val="18"/>
                    </w:rPr>
                    <w:t>92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98.922058pt;margin-top:24.464703pt;width:12.5pt;height:62.5pt;mso-position-horizontal-relative:page;mso-position-vertical-relative:paragraph;z-index:15752192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85"/>
                      <w:sz w:val="18"/>
                    </w:rPr>
                    <w:t>%</w:t>
                  </w:r>
                  <w:r>
                    <w:rPr>
                      <w:color w:val="333332"/>
                      <w:spacing w:val="2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compliant</w:t>
                  </w:r>
                  <w:r>
                    <w:rPr>
                      <w:color w:val="333332"/>
                      <w:spacing w:val="3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IEPs</w:t>
                  </w:r>
                </w:p>
              </w:txbxContent>
            </v:textbox>
            <w10:wrap type="none"/>
          </v:shape>
        </w:pict>
      </w:r>
      <w:r>
        <w:rPr>
          <w:color w:val="333332"/>
          <w:position w:val="-4"/>
          <w:sz w:val="25"/>
        </w:rPr>
        <w:t>SY</w:t>
      </w:r>
      <w:r>
        <w:rPr>
          <w:color w:val="333332"/>
          <w:spacing w:val="-16"/>
          <w:position w:val="-4"/>
          <w:sz w:val="25"/>
        </w:rPr>
        <w:t> </w:t>
      </w:r>
      <w:r>
        <w:rPr>
          <w:color w:val="333332"/>
          <w:position w:val="-4"/>
          <w:sz w:val="25"/>
        </w:rPr>
        <w:t>19-20</w:t>
      </w:r>
      <w:r>
        <w:rPr>
          <w:color w:val="333332"/>
          <w:spacing w:val="-15"/>
          <w:position w:val="-4"/>
          <w:sz w:val="25"/>
        </w:rPr>
        <w:t> </w:t>
      </w:r>
      <w:r>
        <w:rPr>
          <w:color w:val="333332"/>
          <w:position w:val="-4"/>
          <w:sz w:val="25"/>
        </w:rPr>
        <w:t>and</w:t>
      </w:r>
      <w:r>
        <w:rPr>
          <w:color w:val="333332"/>
          <w:spacing w:val="-16"/>
          <w:position w:val="-4"/>
          <w:sz w:val="25"/>
        </w:rPr>
        <w:t> </w:t>
      </w:r>
      <w:r>
        <w:rPr>
          <w:color w:val="333332"/>
          <w:position w:val="-4"/>
          <w:sz w:val="25"/>
        </w:rPr>
        <w:t>SY</w:t>
        <w:tab/>
      </w:r>
      <w:r>
        <w:rPr>
          <w:color w:val="333332"/>
          <w:sz w:val="25"/>
        </w:rPr>
        <w:t>IEP</w:t>
      </w:r>
      <w:r>
        <w:rPr>
          <w:color w:val="333332"/>
          <w:spacing w:val="13"/>
          <w:sz w:val="25"/>
        </w:rPr>
        <w:t> </w:t>
      </w:r>
      <w:r>
        <w:rPr>
          <w:color w:val="333332"/>
          <w:sz w:val="25"/>
        </w:rPr>
        <w:t>compliance</w:t>
      </w:r>
      <w:r>
        <w:rPr>
          <w:color w:val="333332"/>
          <w:spacing w:val="12"/>
          <w:sz w:val="25"/>
        </w:rPr>
        <w:t> </w:t>
      </w:r>
      <w:r>
        <w:rPr>
          <w:color w:val="333332"/>
          <w:sz w:val="25"/>
        </w:rPr>
        <w:t>on</w:t>
      </w:r>
      <w:r>
        <w:rPr>
          <w:color w:val="333332"/>
          <w:spacing w:val="13"/>
          <w:sz w:val="25"/>
        </w:rPr>
        <w:t> </w:t>
      </w:r>
      <w:r>
        <w:rPr>
          <w:color w:val="333332"/>
          <w:sz w:val="25"/>
        </w:rPr>
        <w:t>secondary</w:t>
      </w:r>
      <w:r>
        <w:rPr>
          <w:color w:val="333332"/>
          <w:spacing w:val="12"/>
          <w:sz w:val="25"/>
        </w:rPr>
        <w:t> </w:t>
      </w:r>
      <w:r>
        <w:rPr>
          <w:color w:val="333332"/>
          <w:sz w:val="25"/>
        </w:rPr>
        <w:t>transition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spacing w:line="254" w:lineRule="auto" w:before="19"/>
        <w:ind w:left="1099" w:right="1291" w:firstLine="0"/>
        <w:jc w:val="left"/>
        <w:rPr>
          <w:sz w:val="25"/>
        </w:rPr>
      </w:pPr>
      <w:r>
        <w:rPr>
          <w:color w:val="333332"/>
          <w:sz w:val="25"/>
        </w:rPr>
        <w:t>20-21</w:t>
      </w:r>
      <w:r>
        <w:rPr>
          <w:color w:val="333332"/>
          <w:spacing w:val="1"/>
          <w:sz w:val="25"/>
        </w:rPr>
        <w:t> </w:t>
      </w:r>
      <w:r>
        <w:rPr>
          <w:color w:val="333332"/>
          <w:sz w:val="25"/>
        </w:rPr>
        <w:t>showed</w:t>
      </w:r>
      <w:r>
        <w:rPr>
          <w:color w:val="333332"/>
          <w:spacing w:val="1"/>
          <w:sz w:val="25"/>
        </w:rPr>
        <w:t> </w:t>
      </w:r>
      <w:r>
        <w:rPr>
          <w:color w:val="333332"/>
          <w:sz w:val="25"/>
        </w:rPr>
        <w:t>a</w:t>
      </w:r>
      <w:r>
        <w:rPr>
          <w:color w:val="333332"/>
          <w:spacing w:val="1"/>
          <w:sz w:val="25"/>
        </w:rPr>
        <w:t> </w:t>
      </w:r>
      <w:r>
        <w:rPr>
          <w:color w:val="333332"/>
          <w:sz w:val="25"/>
        </w:rPr>
        <w:t>very</w:t>
      </w:r>
      <w:r>
        <w:rPr>
          <w:color w:val="333332"/>
          <w:spacing w:val="-16"/>
          <w:sz w:val="25"/>
        </w:rPr>
        <w:t> </w:t>
      </w:r>
      <w:r>
        <w:rPr>
          <w:color w:val="333332"/>
          <w:sz w:val="25"/>
        </w:rPr>
        <w:t>low</w:t>
      </w:r>
      <w:r>
        <w:rPr>
          <w:color w:val="333332"/>
          <w:spacing w:val="-15"/>
          <w:sz w:val="25"/>
        </w:rPr>
        <w:t> </w:t>
      </w:r>
      <w:r>
        <w:rPr>
          <w:color w:val="333332"/>
          <w:sz w:val="25"/>
        </w:rPr>
        <w:t>%</w:t>
      </w:r>
      <w:r>
        <w:rPr>
          <w:color w:val="333332"/>
          <w:spacing w:val="-15"/>
          <w:sz w:val="25"/>
        </w:rPr>
        <w:t> </w:t>
      </w:r>
      <w:r>
        <w:rPr>
          <w:color w:val="333332"/>
          <w:sz w:val="25"/>
        </w:rPr>
        <w:t>of</w:t>
      </w:r>
      <w:r>
        <w:rPr>
          <w:color w:val="333332"/>
          <w:spacing w:val="-15"/>
          <w:sz w:val="25"/>
        </w:rPr>
        <w:t> </w:t>
      </w:r>
      <w:r>
        <w:rPr>
          <w:color w:val="333332"/>
          <w:sz w:val="25"/>
        </w:rPr>
        <w:t>IEP</w:t>
      </w:r>
      <w:r>
        <w:rPr>
          <w:color w:val="333332"/>
          <w:spacing w:val="-67"/>
          <w:sz w:val="25"/>
        </w:rPr>
        <w:t> </w:t>
      </w:r>
      <w:r>
        <w:rPr>
          <w:color w:val="333332"/>
          <w:w w:val="105"/>
          <w:sz w:val="25"/>
        </w:rPr>
        <w:t>compliance</w:t>
      </w:r>
      <w:r>
        <w:rPr>
          <w:color w:val="333332"/>
          <w:spacing w:val="-17"/>
          <w:w w:val="105"/>
          <w:sz w:val="25"/>
        </w:rPr>
        <w:t> </w:t>
      </w:r>
      <w:r>
        <w:rPr>
          <w:color w:val="333332"/>
          <w:w w:val="105"/>
          <w:sz w:val="25"/>
        </w:rPr>
        <w:t>with</w:t>
      </w:r>
    </w:p>
    <w:p>
      <w:pPr>
        <w:spacing w:line="226" w:lineRule="exact" w:before="0"/>
        <w:ind w:left="1086" w:right="0" w:firstLine="0"/>
        <w:jc w:val="left"/>
        <w:rPr>
          <w:sz w:val="25"/>
        </w:rPr>
      </w:pPr>
      <w:r>
        <w:rPr>
          <w:color w:val="333332"/>
          <w:sz w:val="25"/>
        </w:rPr>
        <w:t>required</w:t>
      </w:r>
      <w:r>
        <w:rPr>
          <w:color w:val="333332"/>
          <w:spacing w:val="28"/>
          <w:sz w:val="25"/>
        </w:rPr>
        <w:t> </w:t>
      </w:r>
      <w:r>
        <w:rPr>
          <w:color w:val="333332"/>
          <w:sz w:val="25"/>
        </w:rPr>
        <w:t>transition</w:t>
      </w:r>
      <w:r>
        <w:rPr>
          <w:color w:val="333332"/>
          <w:spacing w:val="29"/>
          <w:sz w:val="25"/>
        </w:rPr>
        <w:t> </w:t>
      </w:r>
      <w:r>
        <w:rPr>
          <w:color w:val="333332"/>
          <w:sz w:val="25"/>
        </w:rPr>
        <w:t>elements</w:t>
      </w:r>
    </w:p>
    <w:p>
      <w:pPr>
        <w:spacing w:before="174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color w:val="333332"/>
          <w:sz w:val="18"/>
        </w:rPr>
        <w:t>100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1"/>
        <w:ind w:left="0" w:right="0" w:firstLine="0"/>
        <w:jc w:val="right"/>
        <w:rPr>
          <w:sz w:val="18"/>
        </w:rPr>
      </w:pPr>
      <w:r>
        <w:rPr/>
        <w:pict>
          <v:shape style="position:absolute;margin-left:345.704987pt;margin-top:15.222505pt;width:19.8pt;height:35.7pt;mso-position-horizontal-relative:page;mso-position-vertical-relative:paragraph;z-index:15750144" type="#_x0000_t202" id="docshape151" filled="true" fillcolor="#eda644" stroked="false">
            <v:textbox inset="0,0,0,0">
              <w:txbxContent>
                <w:p>
                  <w:pPr>
                    <w:spacing w:before="48"/>
                    <w:ind w:left="38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w w:val="95"/>
                      <w:sz w:val="18"/>
                    </w:rPr>
                    <w:t>74.1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567993pt;margin-top:6.934505pt;width:19.8pt;height:44pt;mso-position-horizontal-relative:page;mso-position-vertical-relative:paragraph;z-index:15751680" type="#_x0000_t202" id="docshape152" filled="true" fillcolor="#add58c" stroked="false">
            <v:textbox inset="0,0,0,0">
              <w:txbxContent>
                <w:p>
                  <w:pPr>
                    <w:spacing w:before="48"/>
                    <w:ind w:left="114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333332"/>
                      <w:sz w:val="18"/>
                    </w:rPr>
                    <w:t>91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33332"/>
          <w:sz w:val="18"/>
        </w:rPr>
        <w:t>64.6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23"/>
        <w:ind w:left="872" w:right="0" w:firstLine="0"/>
        <w:jc w:val="left"/>
        <w:rPr>
          <w:sz w:val="18"/>
        </w:rPr>
      </w:pPr>
      <w:r>
        <w:rPr>
          <w:color w:val="333332"/>
          <w:sz w:val="18"/>
        </w:rPr>
        <w:t>69.1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470" w:top="980" w:bottom="280" w:left="740" w:right="620"/>
          <w:cols w:num="4" w:equalWidth="0">
            <w:col w:w="4308" w:space="158"/>
            <w:col w:w="1392" w:space="504"/>
            <w:col w:w="1399" w:space="40"/>
            <w:col w:w="3079"/>
          </w:cols>
        </w:sectPr>
      </w:pPr>
    </w:p>
    <w:p>
      <w:pPr>
        <w:pStyle w:val="Heading8"/>
        <w:spacing w:line="254" w:lineRule="auto" w:before="72"/>
        <w:ind w:right="38"/>
      </w:pPr>
      <w:r>
        <w:rPr>
          <w:color w:val="333332"/>
          <w:w w:val="105"/>
        </w:rPr>
        <w:t>due</w:t>
      </w:r>
      <w:r>
        <w:rPr>
          <w:color w:val="333332"/>
          <w:spacing w:val="-14"/>
          <w:w w:val="105"/>
        </w:rPr>
        <w:t> </w:t>
      </w:r>
      <w:r>
        <w:rPr>
          <w:color w:val="333332"/>
          <w:w w:val="105"/>
        </w:rPr>
        <w:t>to</w:t>
      </w:r>
      <w:r>
        <w:rPr>
          <w:color w:val="333332"/>
          <w:spacing w:val="-13"/>
          <w:w w:val="105"/>
        </w:rPr>
        <w:t> </w:t>
      </w:r>
      <w:r>
        <w:rPr>
          <w:color w:val="333332"/>
          <w:w w:val="105"/>
        </w:rPr>
        <w:t>factors</w:t>
      </w:r>
      <w:r>
        <w:rPr>
          <w:color w:val="333332"/>
          <w:spacing w:val="-14"/>
          <w:w w:val="105"/>
        </w:rPr>
        <w:t> </w:t>
      </w:r>
      <w:r>
        <w:rPr>
          <w:color w:val="333332"/>
          <w:w w:val="105"/>
        </w:rPr>
        <w:t>related</w:t>
      </w:r>
      <w:r>
        <w:rPr>
          <w:color w:val="333332"/>
          <w:spacing w:val="-13"/>
          <w:w w:val="105"/>
        </w:rPr>
        <w:t> </w:t>
      </w:r>
      <w:r>
        <w:rPr>
          <w:color w:val="333332"/>
          <w:w w:val="105"/>
        </w:rPr>
        <w:t>to</w:t>
      </w:r>
      <w:r>
        <w:rPr>
          <w:color w:val="333332"/>
          <w:spacing w:val="-14"/>
          <w:w w:val="105"/>
        </w:rPr>
        <w:t> </w:t>
      </w:r>
      <w:r>
        <w:rPr>
          <w:color w:val="333332"/>
          <w:w w:val="105"/>
        </w:rPr>
        <w:t>the</w:t>
      </w:r>
      <w:r>
        <w:rPr>
          <w:color w:val="333332"/>
          <w:spacing w:val="-70"/>
          <w:w w:val="105"/>
        </w:rPr>
        <w:t> </w:t>
      </w:r>
      <w:r>
        <w:rPr>
          <w:color w:val="333332"/>
        </w:rPr>
        <w:t>COVID-19</w:t>
      </w:r>
      <w:r>
        <w:rPr>
          <w:color w:val="333332"/>
          <w:spacing w:val="-9"/>
        </w:rPr>
        <w:t> </w:t>
      </w:r>
      <w:r>
        <w:rPr>
          <w:color w:val="333332"/>
        </w:rPr>
        <w:t>pandemic.</w:t>
      </w:r>
    </w:p>
    <w:p>
      <w:pPr>
        <w:spacing w:line="203" w:lineRule="exact" w:before="0"/>
        <w:ind w:left="1086" w:right="0" w:firstLine="0"/>
        <w:jc w:val="left"/>
        <w:rPr>
          <w:sz w:val="18"/>
        </w:rPr>
      </w:pPr>
      <w:r>
        <w:rPr/>
        <w:br w:type="column"/>
      </w:r>
      <w:r>
        <w:rPr>
          <w:color w:val="333332"/>
          <w:sz w:val="18"/>
        </w:rPr>
        <w:t>0</w:t>
      </w:r>
    </w:p>
    <w:p>
      <w:pPr>
        <w:tabs>
          <w:tab w:pos="3032" w:val="left" w:leader="none"/>
          <w:tab w:pos="4260" w:val="left" w:leader="none"/>
        </w:tabs>
        <w:spacing w:line="205" w:lineRule="exact" w:before="0"/>
        <w:ind w:left="1803" w:right="0" w:firstLine="0"/>
        <w:jc w:val="left"/>
        <w:rPr>
          <w:sz w:val="18"/>
        </w:rPr>
      </w:pPr>
      <w:r>
        <w:rPr>
          <w:color w:val="333332"/>
          <w:sz w:val="18"/>
        </w:rPr>
        <w:t>2016</w:t>
        <w:tab/>
        <w:t>2017</w:t>
        <w:tab/>
        <w:t>2018</w:t>
      </w:r>
    </w:p>
    <w:p>
      <w:pPr>
        <w:spacing w:line="240" w:lineRule="auto" w:before="6"/>
        <w:rPr>
          <w:sz w:val="28"/>
        </w:rPr>
      </w:pPr>
    </w:p>
    <w:p>
      <w:pPr>
        <w:tabs>
          <w:tab w:pos="951" w:val="left" w:leader="none"/>
        </w:tabs>
        <w:spacing w:before="0"/>
        <w:ind w:left="0" w:right="398" w:firstLine="0"/>
        <w:jc w:val="center"/>
        <w:rPr>
          <w:sz w:val="18"/>
        </w:rPr>
      </w:pPr>
      <w:r>
        <w:rPr>
          <w:color w:val="333332"/>
          <w:sz w:val="18"/>
        </w:rPr>
        <w:t>Hawaii</w:t>
        <w:tab/>
      </w:r>
      <w:r>
        <w:rPr>
          <w:color w:val="333332"/>
          <w:w w:val="85"/>
          <w:sz w:val="18"/>
        </w:rPr>
        <w:t>Nat'l</w:t>
      </w:r>
      <w:r>
        <w:rPr>
          <w:color w:val="333332"/>
          <w:spacing w:val="5"/>
          <w:w w:val="85"/>
          <w:sz w:val="18"/>
        </w:rPr>
        <w:t> </w:t>
      </w:r>
      <w:r>
        <w:rPr>
          <w:color w:val="333332"/>
          <w:w w:val="85"/>
          <w:sz w:val="18"/>
        </w:rPr>
        <w:t>Mean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0" w:footer="470" w:top="980" w:bottom="280" w:left="740" w:right="620"/>
          <w:cols w:num="2" w:equalWidth="0">
            <w:col w:w="4270" w:space="372"/>
            <w:col w:w="623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6.079998pt;margin-top:38.880013pt;width:520.2pt;height:673.2pt;mso-position-horizontal-relative:page;mso-position-vertical-relative:page;z-index:-16482304" id="docshapegroup153" coordorigin="922,778" coordsize="10404,13464">
            <v:shape style="position:absolute;left:921;top:777;width:10404;height:13464" type="#_x0000_t75" id="docshape154" stroked="false">
              <v:imagedata r:id="rId71" o:title=""/>
            </v:shape>
            <v:shape style="position:absolute;left:1635;top:8261;width:3774;height:2933" id="docshape155" coordorigin="1636,8262" coordsize="3774,2933" path="m5290,8262l1763,8262,1755,8262,1746,8263,1685,8288,1642,8348,1636,8381,1636,11075,1662,11145,1722,11188,1755,11194,5290,11194,5360,11168,5403,11108,5410,11075,5410,8381,5383,8312,5323,8268,5299,8263,5290,8262xe" filled="true" fillcolor="#cfe5b5" stroked="false">
              <v:path arrowok="t"/>
              <v:fill type="solid"/>
            </v:shape>
            <v:shape style="position:absolute;left:6149;top:2486;width:4488;height:3366" id="docshape156" coordorigin="6149,2486" coordsize="4488,3366" path="m10518,2486l6277,2486,6268,2486,6260,2487,6199,2512,6156,2573,6149,2605,6149,5733,6175,5802,6236,5846,6268,5852,10518,5852,10587,5826,10631,5766,10637,5733,10637,2605,10611,2536,10551,2493,10526,2487,10518,2486xe" filled="true" fillcolor="#fef6c9" stroked="false">
              <v:path arrowok="t"/>
              <v:fill type="solid"/>
            </v:shape>
            <v:shape style="position:absolute;left:1584;top:2486;width:4476;height:5585" id="docshape157" coordorigin="1585,2486" coordsize="4476,5585" path="m5941,2486l1712,2486,1704,2486,1695,2487,1634,2512,1591,2573,1585,2605,1585,7951,1611,8021,1671,8064,1704,8071,5941,8071,6010,8044,6053,7984,6060,7951,6060,2605,6034,2536,5973,2493,5949,2487,5941,2486xe" filled="true" fillcolor="#fcd5c7" stroked="false">
              <v:path arrowok="t"/>
              <v:fill type="solid"/>
            </v:shape>
            <v:shape style="position:absolute;left:1635;top:1211;width:9129;height:12279" id="docshape158" coordorigin="1636,1211" coordsize="9129,12279" path="m10637,6048l10636,6039,10633,6023,10631,6015,10624,6000,10620,5992,10611,5978,10606,5972,10594,5960,10587,5955,10573,5945,10566,5941,10551,5935,10543,5933,10526,5929,10518,5929,6328,5929,6319,5929,6311,5929,6295,5933,6287,5935,6271,5941,6264,5945,6250,5955,6243,5960,6232,5972,6226,5978,6217,5992,6213,6000,6207,6015,6204,6023,6201,6039,6200,6048,6200,7951,6201,7960,6204,7976,6207,7984,6213,8000,6217,8007,6226,8021,6232,8027,6243,8039,6250,8044,6264,8054,6271,8058,6287,8064,6295,8067,6311,8070,6319,8071,10518,8071,10526,8070,10543,8067,10551,8064,10566,8058,10573,8054,10587,8044,10594,8039,10606,8027,10611,8021,10620,8007,10624,8000,10631,7984,10633,7976,10636,7960,10637,7951,10637,6048xm10663,1330l10662,1322,10659,1306,10656,1298,10650,1282,10646,1275,10636,1261,10631,1254,10619,1243,10613,1237,10599,1228,10592,1224,10576,1218,10568,1215,10552,1212,10543,1211,3497,1211,3489,1211,3480,1212,3464,1215,3456,1218,3441,1224,3433,1228,3419,1237,3413,1243,3401,1254,3396,1261,3386,1275,3383,1282,3376,1298,3374,1306,3370,1322,3370,1330,3370,2227,3370,2235,3374,2251,3376,2259,3383,2275,3386,2282,3396,2296,3401,2303,3413,2314,3419,2320,3433,2329,3441,2333,3456,2339,3464,2342,3480,2345,3489,2346,10543,2346,10552,2345,10568,2342,10576,2339,10592,2333,10599,2329,10613,2320,10619,2314,10631,2303,10636,2296,10646,2282,10650,2275,10656,2259,10659,2251,10662,2235,10663,2227,10663,1330xm10765,11505l10764,11496,10761,11480,10758,11472,10752,11457,10748,11449,10738,11435,10733,11429,10721,11417,10715,11412,10701,11402,10694,11398,10678,11392,10670,11390,10654,11386,10645,11386,1763,11386,1755,11386,1746,11386,1730,11390,1722,11392,1707,11398,1699,11402,1685,11412,1679,11417,1667,11429,1662,11435,1652,11449,1649,11457,1642,11472,1640,11480,1636,11496,1636,11505,1636,13370,1636,13379,1640,13395,1642,13403,1649,13418,1652,13426,1662,13440,1667,13446,1679,13458,1685,13463,1699,13472,1707,13476,1722,13483,1730,13485,1746,13489,1755,13489,10645,13489,10654,13489,10670,13485,10678,13483,10694,13476,10701,13472,10715,13463,10721,13458,10733,13446,10738,13440,10748,13426,10752,13418,10758,13403,10761,13395,10764,13379,10765,13370,10765,11505xe" filled="true" fillcolor="#ffffff" stroked="false">
              <v:path arrowok="t"/>
              <v:fill type="solid"/>
            </v:shape>
            <v:shape style="position:absolute;left:5524;top:8261;width:5151;height:2933" id="docshape159" coordorigin="5524,8262" coordsize="5151,2933" path="m10556,8262l5652,8262,5643,8262,5635,8263,5574,8288,5531,8348,5524,8381,5524,11075,5550,11145,5611,11188,5643,11194,10556,11194,10626,11168,10669,11108,10675,11075,10675,8381,10649,8312,10589,8268,10565,8263,10556,8262xe" filled="true" fillcolor="#fef6c9" stroked="false">
              <v:path arrowok="t"/>
              <v:fill type="solid"/>
            </v:shape>
            <v:line style="position:absolute" from="6748,9288" to="10433,9288" stroked="true" strokeweight=".637pt" strokecolor="#e4e4e4">
              <v:stroke dashstyle="solid"/>
            </v:line>
            <v:shape style="position:absolute;left:6620;top:9288;width:3813;height:1116" id="docshape160" coordorigin="6621,9288" coordsize="3813,1116" path="m8591,10276l8591,10404m9815,10276l9815,10404m7354,10276l7354,10404m6748,10283l10433,10283m6748,9288l6621,9288m6748,10283l6621,10283e" filled="false" stroked="true" strokeweight=".637pt" strokecolor="#010202">
              <v:path arrowok="t"/>
              <v:stroke dashstyle="solid"/>
            </v:shape>
            <v:line style="position:absolute" from="6742,9295" to="6742,10276" stroked="true" strokeweight=".637pt" strokecolor="#231f20">
              <v:stroke dashstyle="solid"/>
            </v:line>
            <v:shape style="position:absolute;left:8150;top:9613;width:1620;height:663" id="docshape161" coordorigin="8151,9613" coordsize="1620,663" path="m8546,9652l8151,9652,8151,10276,8546,10276,8546,9652xm9770,9613l9375,9613,9375,10276,9770,10276,9770,9613xe" filled="true" fillcolor="#eda644" stroked="false">
              <v:path arrowok="t"/>
              <v:fill type="solid"/>
            </v:shape>
            <v:shape style="position:absolute;left:1699;top:1262;width:880;height:879" id="docshape162" coordorigin="1699,1263" coordsize="880,879" path="m2139,1263l2068,1268,2000,1285,1937,1312,1879,1347,1828,1391,1784,1443,1748,1500,1722,1563,1705,1631,1699,1702,1705,1773,1722,1841,1748,1904,1784,1961,1828,2013,1879,2056,1937,2092,2000,2119,2068,2136,2139,2141,2211,2136,2278,2119,2341,2092,2399,2056,2450,2013,2494,1961,2530,1904,2557,1841,2573,1773,2579,1702,2573,1631,2557,1563,2530,1500,2494,1443,2450,1391,2399,1347,2341,1312,2278,1285,2211,1268,2139,1263xe" filled="true" fillcolor="#cfe5b5" stroked="false">
              <v:path arrowok="t"/>
              <v:fill type="solid"/>
            </v:shape>
            <v:shape style="position:absolute;left:7615;top:2664;width:1556;height:459" type="#_x0000_t75" id="docshape163" stroked="false">
              <v:imagedata r:id="rId72" o:title=""/>
            </v:shape>
            <v:shape style="position:absolute;left:6524;top:4385;width:693;height:1046" id="docshape164" coordorigin="6525,4386" coordsize="693,1046" path="m7133,4386l6608,4386,6576,4392,6549,4410,6531,4437,6525,4470,6525,5348,6531,5380,6549,5407,6576,5425,6608,5431,7133,5431,7166,5425,7192,5407,7210,5380,7217,5348,7217,4470,7210,4437,7192,4410,7166,4392,7133,4386xe" filled="true" fillcolor="#edf7f6" stroked="false">
              <v:path arrowok="t"/>
              <v:fill type="solid"/>
            </v:shape>
            <v:shape style="position:absolute;left:6524;top:4385;width:693;height:1046" id="docshape165" coordorigin="6525,4386" coordsize="693,1046" path="m7133,4386l6525,5348,6531,5380,6549,5407,6576,5425,6608,5432,7133,5432,7166,5425,7192,5407,7210,5380,7217,5348,7217,4470,7210,4437,7192,4410,7166,4392,7133,4386xe" filled="true" fillcolor="#606e6b" stroked="false">
              <v:path arrowok="t"/>
              <v:fill type="solid"/>
            </v:shape>
            <v:shape style="position:absolute;left:6524;top:4385;width:693;height:1046" id="docshape166" coordorigin="6525,4386" coordsize="693,1046" path="m7217,5348l7210,5380,7192,5407,7166,5425,7133,5431,6608,5431,6576,5425,6549,5407,6531,5380,6525,5348,6525,4470,6531,4437,6549,4410,6576,4392,6608,4386,7133,4386,7166,4392,7192,4410,7210,4437,7217,4470,7217,5348xe" filled="false" stroked="true" strokeweight="1.259pt" strokecolor="#33363a">
              <v:path arrowok="t"/>
              <v:stroke dashstyle="solid"/>
            </v:shape>
            <v:shape style="position:absolute;left:6459;top:4385;width:693;height:1046" id="docshape167" coordorigin="6459,4386" coordsize="693,1046" path="m7068,4386l6543,4386,6511,4392,6484,4410,6466,4437,6459,4470,6459,5348,6466,5380,6484,5407,6511,5425,6543,5431,7068,5431,7101,5425,7127,5407,7145,5380,7152,5348,7152,4470,7145,4437,7127,4410,7101,4392,7068,4386xe" filled="true" fillcolor="#edf7f6" stroked="false">
              <v:path arrowok="t"/>
              <v:fill type="solid"/>
            </v:shape>
            <v:shape style="position:absolute;left:6459;top:4385;width:693;height:1046" id="docshape168" coordorigin="6459,4386" coordsize="693,1046" path="m7068,4386l6459,5348,6466,5380,6484,5407,6511,5425,6543,5432,7068,5432,7101,5425,7127,5407,7145,5380,7152,5348,7152,4470,7145,4437,7127,4410,7101,4392,7068,4386xe" filled="true" fillcolor="#778c89" stroked="false">
              <v:path arrowok="t"/>
              <v:fill type="solid"/>
            </v:shape>
            <v:shape style="position:absolute;left:6459;top:4385;width:693;height:1046" id="docshape169" coordorigin="6459,4386" coordsize="693,1046" path="m7152,5348l7145,5380,7127,5407,7101,5425,7068,5431,6543,5431,6511,5425,6484,5407,6466,5380,6459,5348,6459,4470,6466,4437,6484,4410,6511,4392,6543,4386,7068,4386,7101,4392,7127,4410,7145,4437,7152,4470,7152,5348xe" filled="false" stroked="true" strokeweight="1.259pt" strokecolor="#33363a">
              <v:path arrowok="t"/>
              <v:stroke dashstyle="solid"/>
            </v:shape>
            <v:shape style="position:absolute;left:6394;top:4385;width:693;height:1046" id="docshape170" coordorigin="6394,4386" coordsize="693,1046" path="m7003,4386l6478,4386,6446,4392,6419,4410,6401,4437,6394,4470,6394,5348,6401,5380,6419,5407,6446,5425,6478,5431,7003,5431,7036,5425,7062,5407,7080,5380,7087,5348,7087,4470,7080,4437,7062,4410,7036,4392,7003,4386xe" filled="true" fillcolor="#edf7f6" stroked="false">
              <v:path arrowok="t"/>
              <v:fill type="solid"/>
            </v:shape>
            <v:shape style="position:absolute;left:6394;top:4385;width:693;height:1046" id="docshape171" coordorigin="6394,4386" coordsize="693,1046" path="m7003,4386l6394,5348,6401,5380,6419,5407,6446,5425,6478,5432,7003,5432,7036,5425,7062,5407,7080,5380,7087,5348,7087,4470,7080,4437,7062,4410,7036,4392,7003,4386xe" filled="true" fillcolor="#d6e5e3" stroked="false">
              <v:path arrowok="t"/>
              <v:fill type="solid"/>
            </v:shape>
            <v:shape style="position:absolute;left:6394;top:4385;width:693;height:128" id="docshape172" coordorigin="6394,4386" coordsize="693,128" path="m7003,4386l6478,4386,6446,4392,6419,4410,6401,4437,6394,4470,6394,4514,6401,4481,6419,4454,6446,4436,6478,4430,7003,4430,7036,4436,7062,4454,7080,4481,7087,4514,7087,4470,7080,4437,7062,4410,7036,4392,7003,4386xe" filled="true" fillcolor="#ffffff" stroked="false">
              <v:path arrowok="t"/>
              <v:fill type="solid"/>
            </v:shape>
            <v:shape style="position:absolute;left:6394;top:4385;width:693;height:1046" id="docshape173" coordorigin="6394,4386" coordsize="693,1046" path="m7087,5348l7080,5380,7062,5407,7036,5425,7003,5431,6478,5431,6446,5425,6419,5407,6401,5380,6394,5348,6394,4470,6401,4437,6419,4410,6446,4392,6478,4386,7003,4386,7036,4392,7062,4410,7080,4437,7087,4470,7087,5348xe" filled="false" stroked="true" strokeweight="1.259pt" strokecolor="#33363a">
              <v:path arrowok="t"/>
              <v:stroke dashstyle="solid"/>
            </v:shape>
            <v:shape style="position:absolute;left:6508;top:4542;width:449;height:116" id="docshape174" coordorigin="6508,4542" coordsize="449,116" path="m6623,4612l6620,4630,6610,4644,6596,4654,6578,4658,6553,4658,6536,4654,6521,4644,6512,4630,6508,4612,6508,4587,6512,4570,6521,4555,6536,4546,6553,4542,6578,4542,6596,4546,6610,4555,6620,4570,6623,4587,6623,4612xm6956,4554l6710,4554m6956,4600l6710,4600m6845,4646l6710,4646e" filled="false" stroked="true" strokeweight="1.259pt" strokecolor="#9099a3">
              <v:path arrowok="t"/>
              <v:stroke dashstyle="solid"/>
            </v:shape>
            <v:shape style="position:absolute;left:6495;top:4744;width:141;height:141" type="#_x0000_t75" id="docshape175" stroked="false">
              <v:imagedata r:id="rId73" o:title=""/>
            </v:shape>
            <v:shape style="position:absolute;left:6508;top:4767;width:449;height:319" id="docshape176" coordorigin="6508,4768" coordsize="449,319" path="m6956,4768l6710,4768m6956,4814l6710,4814m6845,4861l6710,4861m6623,5041l6620,5059,6610,5073,6596,5083,6578,5086,6553,5086,6536,5083,6521,5073,6512,5059,6508,5041,6508,5016,6512,4998,6521,4984,6536,4974,6553,4971,6578,4971,6596,4974,6610,4984,6620,4998,6623,5016,6623,5041xm6956,4982l6710,4982m6956,5029l6710,5029m6845,5075l6710,5075e" filled="false" stroked="true" strokeweight="1.259pt" strokecolor="#9099a3">
              <v:path arrowok="t"/>
              <v:stroke dashstyle="solid"/>
            </v:shape>
            <v:shape style="position:absolute;left:6495;top:5172;width:141;height:141" type="#_x0000_t75" id="docshape177" stroked="false">
              <v:imagedata r:id="rId74" o:title=""/>
            </v:shape>
            <v:shape style="position:absolute;left:6709;top:5196;width:247;height:93" id="docshape178" coordorigin="6710,5197" coordsize="247,93" path="m6956,5197l6710,5197m6956,5243l6710,5243m6845,5289l6710,5289e" filled="false" stroked="true" strokeweight="1.259pt" strokecolor="#9099a3">
              <v:path arrowok="t"/>
              <v:stroke dashstyle="solid"/>
            </v:shape>
            <v:shape style="position:absolute;left:6547;top:4565;width:68;height:51" id="docshape179" coordorigin="6548,4565" coordsize="68,51" path="m6548,4599l6565,4616,6616,4565e" filled="false" stroked="true" strokeweight="1.259pt" strokecolor="#5dbe7c">
              <v:path arrowok="t"/>
              <v:stroke dashstyle="solid"/>
            </v:shape>
            <v:shape style="position:absolute;left:6541;top:5005;width:51;height:51" id="docshape180" coordorigin="6542,5005" coordsize="51,51" path="m6542,5056l6592,5005m6592,5056l6542,5005e" filled="false" stroked="true" strokeweight="1.259pt" strokecolor="#ee3823">
              <v:path arrowok="t"/>
              <v:stroke dashstyle="solid"/>
            </v:shape>
            <v:shape style="position:absolute;left:6557;top:6961;width:64;height:574" id="docshape181" coordorigin="6557,6961" coordsize="64,574" path="m6621,7499l6620,7495,6617,7487,6615,7484,6609,7478,6605,7475,6597,7472,6593,7471,6585,7471,6581,7472,6573,7475,6569,7478,6563,7484,6561,7487,6558,7495,6557,7499,6557,7507,6558,7512,6561,7519,6563,7523,6569,7529,6573,7531,6581,7534,6585,7535,6593,7535,6597,7534,6605,7531,6609,7529,6615,7523,6617,7519,6620,7512,6621,7507,6621,7503,6621,7499xm6621,6989l6620,6985,6617,6977,6615,6974,6609,6968,6605,6965,6597,6962,6593,6961,6585,6961,6581,6962,6573,6965,6569,6968,6563,6974,6561,6977,6558,6985,6557,6989,6557,6997,6558,7002,6561,7009,6563,7013,6569,7019,6573,7021,6581,7024,6585,7025,6593,7025,6597,7024,6605,7021,6609,7019,6615,7013,6617,7009,6620,7002,6621,6997,6621,6993,6621,6989xe" filled="true" fillcolor="#8f2b1d" stroked="false">
              <v:path arrowok="t"/>
              <v:fill type="solid"/>
            </v:shape>
            <v:shape style="position:absolute;left:4045;top:8746;width:1053;height:1033" type="#_x0000_t75" id="docshape182" stroked="false">
              <v:imagedata r:id="rId75" o:title=""/>
            </v:shape>
            <v:shape style="position:absolute;left:7232;top:10952;width:153;height:153" type="#_x0000_t75" id="docshape183" stroked="false">
              <v:imagedata r:id="rId76" o:title=""/>
            </v:shape>
            <v:shape style="position:absolute;left:8184;top:10952;width:153;height:153" type="#_x0000_t75" id="docshape184" stroked="false">
              <v:imagedata r:id="rId77" o:title=""/>
            </v:shape>
            <v:shape style="position:absolute;left:1775;top:12176;width:931;height:892" id="docshape185" coordorigin="1776,12176" coordsize="931,892" path="m2167,12855l2135,12880,2109,12911,2092,12949,2086,12991,2086,13037,2110,13055,2135,13064,2173,13068,2241,13068,2315,13063,2362,13053,2388,13042,2396,13037,2396,12991,2390,12949,2373,12911,2347,12880,2341,12874,2241,12874,2221,12873,2203,12869,2185,12863,2167,12855xm1857,12661l1825,12686,1799,12717,1782,12755,1776,12797,1776,12843,1800,12861,1824,12870,1863,12874,1931,12874,2004,12869,2052,12859,2078,12848,2086,12843,2086,12797,2080,12755,2063,12717,2037,12686,2031,12681,1931,12681,1911,12679,1893,12675,1875,12669,1857,12661xm2315,12855l2298,12863,2280,12869,2261,12873,2241,12874,2341,12874,2315,12855xm2478,12661l2445,12686,2419,12717,2402,12755,2396,12797,2396,12843,2421,12861,2445,12870,2484,12874,2551,12874,2625,12869,2673,12859,2699,12848,2707,12843,2707,12797,2700,12755,2683,12717,2658,12686,2651,12681,2551,12681,2532,12679,2513,12675,2495,12669,2478,12661xm2241,12603l2196,12612,2159,12637,2134,12674,2125,12719,2134,12765,2159,12802,2196,12827,2241,12836,2287,12827,2323,12802,2348,12765,2358,12719,2348,12674,2323,12637,2287,12612,2241,12603xm2005,12661l1987,12669,1969,12675,1951,12679,1931,12681,2031,12681,2005,12661xm2625,12661l2608,12669,2590,12675,2571,12679,2551,12681,2651,12681,2625,12661xm1931,12409l1886,12418,1849,12443,1824,12480,1815,12525,1824,12571,1849,12608,1886,12633,1931,12642,1976,12633,2013,12608,2038,12571,2047,12525,2038,12480,2013,12443,1976,12418,1931,12409xm2551,12409l2506,12418,2469,12443,2444,12480,2435,12525,2444,12571,2469,12608,2506,12633,2551,12642,2597,12633,2634,12608,2659,12571,2668,12525,2659,12480,2634,12443,2597,12418,2551,12409xm2086,12176l2041,12186,2004,12210,1979,12247,1970,12293,1979,12338,2004,12375,2041,12400,2086,12409,2131,12400,2168,12375,2193,12338,2202,12293,2193,12247,2168,12210,2131,12186,2086,12176xm2396,12176l2351,12186,2314,12210,2289,12247,2280,12293,2289,12338,2314,12375,2351,12400,2396,12409,2442,12400,2479,12375,2504,12338,2513,12293,2504,12247,2479,12210,2442,12186,2396,12176xe" filled="true" fillcolor="#8f2b1d" stroked="false">
              <v:path arrowok="t"/>
              <v:fill type="solid"/>
            </v:shape>
            <v:shape style="position:absolute;left:4578;top:12341;width:831;height:842" type="#_x0000_t75" id="docshape186" stroked="false">
              <v:imagedata r:id="rId78" o:title=""/>
            </v:shape>
            <v:shape style="position:absolute;left:8100;top:12343;width:226;height:265" type="#_x0000_t75" id="docshape187" stroked="false">
              <v:imagedata r:id="rId79" o:title=""/>
            </v:shape>
            <v:shape style="position:absolute;left:8258;top:12722;width:251;height:414" id="docshape188" coordorigin="8258,12723" coordsize="251,414" path="m8345,12723l8258,12754,8316,12989,8339,13018,8374,13060,8414,13104,8448,13136,8466,13126,8483,13115,8498,13102,8509,13086,8508,13080,8486,13032,8345,12723xe" filled="true" fillcolor="#324f60" stroked="false">
              <v:path arrowok="t"/>
              <v:fill type="solid"/>
            </v:shape>
            <v:shape style="position:absolute;left:8163;top:13080;width:396;height:129" id="docshape189" coordorigin="8163,13080" coordsize="396,129" path="m8296,13209l8289,13198,8284,13195,8255,13169,8255,13167,8233,13172,8211,13175,8188,13174,8166,13170,8164,13181,8163,13192,8163,13203,8175,13205,8186,13207,8198,13208,8227,13209,8240,13209,8296,13209xm8559,13084l8553,13083,8548,13083,8507,13080,8498,13096,8484,13111,8467,13125,8448,13137,8453,13141,8467,13153,8469,13152,8491,13139,8512,13125,8532,13111,8552,13095,8559,13091,8559,13084xe" filled="true" fillcolor="#32365b" stroked="false">
              <v:path arrowok="t"/>
              <v:fill type="solid"/>
            </v:shape>
            <v:shape style="position:absolute;left:8165;top:12731;width:176;height:445" id="docshape190" coordorigin="8165,12732" coordsize="176,445" path="m8322,12732l8199,12762,8202,12806,8206,12863,8212,12947,8207,12980,8192,13041,8176,13111,8165,13170,8187,13175,8211,13177,8234,13175,8254,13169,8269,13134,8293,13081,8317,13025,8333,12980,8339,12939,8340,12890,8338,12840,8322,12732xe" filled="true" fillcolor="#3d6177" stroked="false">
              <v:path arrowok="t"/>
              <v:fill type="solid"/>
            </v:shape>
            <v:shape style="position:absolute;left:8153;top:12188;width:325;height:574" type="#_x0000_t75" id="docshape191" stroked="false">
              <v:imagedata r:id="rId80" o:title=""/>
            </v:shape>
            <w10:wrap type="none"/>
          </v:group>
        </w:pict>
      </w:r>
    </w:p>
    <w:p>
      <w:pPr>
        <w:pStyle w:val="Heading5"/>
        <w:spacing w:before="229"/>
        <w:ind w:left="3598"/>
      </w:pPr>
      <w:r>
        <w:rPr>
          <w:color w:val="175263"/>
          <w:spacing w:val="-1"/>
          <w:w w:val="105"/>
        </w:rPr>
        <w:t>Potential</w:t>
      </w:r>
      <w:r>
        <w:rPr>
          <w:color w:val="175263"/>
          <w:spacing w:val="-19"/>
          <w:w w:val="105"/>
        </w:rPr>
        <w:t> </w:t>
      </w:r>
      <w:r>
        <w:rPr>
          <w:color w:val="175263"/>
          <w:spacing w:val="-1"/>
          <w:w w:val="105"/>
        </w:rPr>
        <w:t>Improvement</w:t>
      </w:r>
      <w:r>
        <w:rPr>
          <w:color w:val="175263"/>
          <w:spacing w:val="-19"/>
          <w:w w:val="105"/>
        </w:rPr>
        <w:t> </w:t>
      </w:r>
      <w:r>
        <w:rPr>
          <w:color w:val="175263"/>
          <w:w w:val="105"/>
        </w:rPr>
        <w:t>Activities</w:t>
      </w:r>
    </w:p>
    <w:p>
      <w:pPr>
        <w:tabs>
          <w:tab w:pos="5052" w:val="left" w:leader="none"/>
          <w:tab w:pos="8061" w:val="left" w:leader="none"/>
        </w:tabs>
        <w:spacing w:before="243"/>
        <w:ind w:left="2106" w:right="0" w:firstLine="0"/>
        <w:jc w:val="left"/>
        <w:rPr>
          <w:sz w:val="23"/>
        </w:rPr>
      </w:pPr>
      <w:r>
        <w:rPr>
          <w:color w:val="333332"/>
          <w:w w:val="95"/>
          <w:sz w:val="23"/>
        </w:rPr>
        <w:t>Transition</w:t>
        <w:tab/>
      </w:r>
      <w:r>
        <w:rPr>
          <w:color w:val="333332"/>
          <w:w w:val="90"/>
          <w:sz w:val="23"/>
        </w:rPr>
        <w:t>Offer</w:t>
      </w:r>
      <w:r>
        <w:rPr>
          <w:color w:val="333332"/>
          <w:spacing w:val="-4"/>
          <w:w w:val="90"/>
          <w:sz w:val="23"/>
        </w:rPr>
        <w:t> </w:t>
      </w:r>
      <w:r>
        <w:rPr>
          <w:color w:val="333332"/>
          <w:w w:val="90"/>
          <w:sz w:val="23"/>
        </w:rPr>
        <w:t>collaborative</w:t>
        <w:tab/>
      </w:r>
      <w:r>
        <w:rPr>
          <w:color w:val="333332"/>
          <w:w w:val="85"/>
          <w:sz w:val="23"/>
        </w:rPr>
        <w:t>Prepare</w:t>
      </w:r>
      <w:r>
        <w:rPr>
          <w:color w:val="333332"/>
          <w:spacing w:val="18"/>
          <w:w w:val="85"/>
          <w:sz w:val="23"/>
        </w:rPr>
        <w:t> </w:t>
      </w:r>
      <w:r>
        <w:rPr>
          <w:color w:val="333332"/>
          <w:w w:val="85"/>
          <w:sz w:val="23"/>
        </w:rPr>
        <w:t>students</w:t>
      </w:r>
      <w:r>
        <w:rPr>
          <w:color w:val="333332"/>
          <w:spacing w:val="18"/>
          <w:w w:val="85"/>
          <w:sz w:val="23"/>
        </w:rPr>
        <w:t> </w:t>
      </w:r>
      <w:r>
        <w:rPr>
          <w:color w:val="333332"/>
          <w:w w:val="85"/>
          <w:sz w:val="23"/>
        </w:rPr>
        <w:t>to</w:t>
      </w:r>
    </w:p>
    <w:p>
      <w:pPr>
        <w:tabs>
          <w:tab w:pos="5052" w:val="left" w:leader="none"/>
          <w:tab w:pos="8061" w:val="left" w:leader="none"/>
        </w:tabs>
        <w:spacing w:before="3"/>
        <w:ind w:left="2106" w:right="0" w:firstLine="0"/>
        <w:jc w:val="left"/>
        <w:rPr>
          <w:sz w:val="23"/>
        </w:rPr>
      </w:pPr>
      <w:r>
        <w:rPr>
          <w:color w:val="333332"/>
          <w:w w:val="95"/>
          <w:sz w:val="23"/>
        </w:rPr>
        <w:t>Professional</w:t>
        <w:tab/>
      </w:r>
      <w:r>
        <w:rPr>
          <w:color w:val="333332"/>
          <w:w w:val="90"/>
          <w:sz w:val="23"/>
        </w:rPr>
        <w:t>training</w:t>
      </w:r>
      <w:r>
        <w:rPr>
          <w:color w:val="333332"/>
          <w:spacing w:val="-2"/>
          <w:w w:val="90"/>
          <w:sz w:val="23"/>
        </w:rPr>
        <w:t> </w:t>
      </w:r>
      <w:r>
        <w:rPr>
          <w:color w:val="333332"/>
          <w:w w:val="90"/>
          <w:sz w:val="23"/>
        </w:rPr>
        <w:t>in</w:t>
      </w:r>
      <w:r>
        <w:rPr>
          <w:color w:val="333332"/>
          <w:spacing w:val="-2"/>
          <w:w w:val="90"/>
          <w:sz w:val="23"/>
        </w:rPr>
        <w:t> </w:t>
      </w:r>
      <w:r>
        <w:rPr>
          <w:color w:val="333332"/>
          <w:w w:val="90"/>
          <w:sz w:val="23"/>
        </w:rPr>
        <w:t>transition</w:t>
        <w:tab/>
        <w:t>lead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their</w:t>
      </w:r>
      <w:r>
        <w:rPr>
          <w:color w:val="333332"/>
          <w:spacing w:val="-10"/>
          <w:w w:val="90"/>
          <w:sz w:val="23"/>
        </w:rPr>
        <w:t> </w:t>
      </w:r>
      <w:r>
        <w:rPr>
          <w:color w:val="333332"/>
          <w:w w:val="90"/>
          <w:sz w:val="23"/>
        </w:rPr>
        <w:t>IEP/</w:t>
      </w:r>
    </w:p>
    <w:p>
      <w:pPr>
        <w:tabs>
          <w:tab w:pos="5052" w:val="left" w:leader="none"/>
          <w:tab w:pos="8061" w:val="left" w:leader="none"/>
        </w:tabs>
        <w:spacing w:before="4"/>
        <w:ind w:left="2106" w:right="0" w:firstLine="0"/>
        <w:jc w:val="left"/>
        <w:rPr>
          <w:sz w:val="23"/>
        </w:rPr>
      </w:pPr>
      <w:r>
        <w:rPr>
          <w:color w:val="333332"/>
          <w:w w:val="95"/>
          <w:sz w:val="23"/>
        </w:rPr>
        <w:t>Learning</w:t>
        <w:tab/>
      </w:r>
      <w:r>
        <w:rPr>
          <w:color w:val="333332"/>
          <w:w w:val="85"/>
          <w:sz w:val="23"/>
        </w:rPr>
        <w:t>components</w:t>
      </w:r>
      <w:r>
        <w:rPr>
          <w:color w:val="333332"/>
          <w:spacing w:val="16"/>
          <w:w w:val="85"/>
          <w:sz w:val="23"/>
        </w:rPr>
        <w:t> </w:t>
      </w:r>
      <w:r>
        <w:rPr>
          <w:color w:val="333332"/>
          <w:w w:val="85"/>
          <w:sz w:val="23"/>
        </w:rPr>
        <w:t>needed</w:t>
        <w:tab/>
      </w:r>
      <w:r>
        <w:rPr>
          <w:color w:val="333332"/>
          <w:w w:val="90"/>
          <w:sz w:val="23"/>
        </w:rPr>
        <w:t>transition</w:t>
      </w:r>
      <w:r>
        <w:rPr>
          <w:color w:val="333332"/>
          <w:spacing w:val="-7"/>
          <w:w w:val="90"/>
          <w:sz w:val="23"/>
        </w:rPr>
        <w:t> </w:t>
      </w:r>
      <w:r>
        <w:rPr>
          <w:color w:val="333332"/>
          <w:w w:val="90"/>
          <w:sz w:val="23"/>
        </w:rPr>
        <w:t>planning</w:t>
      </w:r>
    </w:p>
    <w:p>
      <w:pPr>
        <w:tabs>
          <w:tab w:pos="5052" w:val="left" w:leader="none"/>
        </w:tabs>
        <w:spacing w:before="3"/>
        <w:ind w:left="2106" w:right="0" w:firstLine="0"/>
        <w:jc w:val="left"/>
        <w:rPr>
          <w:sz w:val="23"/>
        </w:rPr>
      </w:pPr>
      <w:r>
        <w:rPr>
          <w:color w:val="333332"/>
          <w:w w:val="95"/>
          <w:sz w:val="23"/>
        </w:rPr>
        <w:t>Communities</w:t>
        <w:tab/>
      </w:r>
      <w:r>
        <w:rPr>
          <w:color w:val="333332"/>
          <w:w w:val="90"/>
          <w:sz w:val="23"/>
        </w:rPr>
        <w:t>for</w:t>
      </w:r>
      <w:r>
        <w:rPr>
          <w:color w:val="333332"/>
          <w:spacing w:val="-2"/>
          <w:w w:val="90"/>
          <w:sz w:val="23"/>
        </w:rPr>
        <w:t> </w:t>
      </w:r>
      <w:r>
        <w:rPr>
          <w:color w:val="333332"/>
          <w:w w:val="90"/>
          <w:sz w:val="23"/>
        </w:rPr>
        <w:t>success</w:t>
      </w:r>
    </w:p>
    <w:p>
      <w:pPr>
        <w:spacing w:line="240" w:lineRule="auto" w:before="0"/>
        <w:rPr>
          <w:sz w:val="26"/>
        </w:rPr>
      </w:pPr>
    </w:p>
    <w:p>
      <w:pPr>
        <w:spacing w:before="185"/>
        <w:ind w:left="921" w:right="0" w:firstLine="0"/>
        <w:jc w:val="left"/>
        <w:rPr>
          <w:sz w:val="18"/>
        </w:rPr>
      </w:pPr>
      <w:r>
        <w:rPr>
          <w:color w:val="FFFFFF"/>
          <w:w w:val="95"/>
          <w:sz w:val="18"/>
        </w:rPr>
        <w:t>Source: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2020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Part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B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FFY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2018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SPP/APR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Indicator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Analysis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Booklet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and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Hawaii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Annual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Performance</w:t>
      </w:r>
      <w:r>
        <w:rPr>
          <w:color w:val="FFFFFF"/>
          <w:spacing w:val="13"/>
          <w:w w:val="95"/>
          <w:sz w:val="18"/>
        </w:rPr>
        <w:t> </w:t>
      </w:r>
      <w:r>
        <w:rPr>
          <w:color w:val="FFFFFF"/>
          <w:w w:val="95"/>
          <w:sz w:val="18"/>
        </w:rPr>
        <w:t>Report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Data</w:t>
      </w:r>
    </w:p>
    <w:p>
      <w:pPr>
        <w:spacing w:line="240" w:lineRule="auto" w:before="0"/>
        <w:rPr>
          <w:sz w:val="20"/>
        </w:rPr>
      </w:pPr>
    </w:p>
    <w:p>
      <w:pPr>
        <w:pStyle w:val="BodyText"/>
        <w:spacing w:line="319" w:lineRule="auto" w:before="165"/>
        <w:ind w:left="2501" w:right="2330" w:hanging="173"/>
      </w:pP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hyperlink r:id="rId81">
        <w:r>
          <w:rPr>
            <w:color w:val="231F20"/>
          </w:rPr>
          <w:t>link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data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proposed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targets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Secondary</w:t>
        </w:r>
        <w:r>
          <w:rPr>
            <w:color w:val="231F20"/>
            <w:spacing w:val="-7"/>
          </w:rPr>
          <w:t> </w:t>
        </w:r>
        <w:r>
          <w:rPr>
            <w:color w:val="231F20"/>
          </w:rPr>
          <w:t>Transition.</w:t>
        </w:r>
      </w:hyperlink>
      <w:r>
        <w:rPr>
          <w:color w:val="231F20"/>
          <w:spacing w:val="-52"/>
        </w:rPr>
        <w:t> </w:t>
      </w: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hyperlink r:id="rId82">
        <w:r>
          <w:rPr>
            <w:color w:val="231F20"/>
          </w:rPr>
          <w:t>link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to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stakeholder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survey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Secondary</w:t>
        </w:r>
        <w:r>
          <w:rPr>
            <w:color w:val="231F20"/>
            <w:spacing w:val="-7"/>
          </w:rPr>
          <w:t> </w:t>
        </w:r>
        <w:r>
          <w:rPr>
            <w:color w:val="231F20"/>
          </w:rPr>
          <w:t>Transition.</w:t>
        </w:r>
      </w:hyperlink>
    </w:p>
    <w:p>
      <w:pPr>
        <w:spacing w:after="0" w:line="319" w:lineRule="auto"/>
        <w:sectPr>
          <w:type w:val="continuous"/>
          <w:pgSz w:w="12240" w:h="15840"/>
          <w:pgMar w:header="0" w:footer="470" w:top="980" w:bottom="280" w:left="740" w:right="620"/>
        </w:sectPr>
      </w:pPr>
    </w:p>
    <w:p>
      <w:pPr>
        <w:pStyle w:val="BodyText"/>
        <w:rPr>
          <w:sz w:val="20"/>
        </w:rPr>
      </w:pPr>
    </w:p>
    <w:p>
      <w:pPr>
        <w:pStyle w:val="Heading3"/>
        <w:tabs>
          <w:tab w:pos="3999" w:val="left" w:leader="none"/>
        </w:tabs>
        <w:spacing w:before="219"/>
      </w:pPr>
      <w:r>
        <w:rPr>
          <w:color w:val="333332"/>
          <w:position w:val="-7"/>
          <w:sz w:val="69"/>
        </w:rPr>
        <w:t>14</w:t>
        <w:tab/>
      </w:r>
      <w:r>
        <w:rPr>
          <w:color w:val="333332"/>
          <w:w w:val="95"/>
        </w:rPr>
        <w:t>Post-School</w:t>
      </w:r>
      <w:r>
        <w:rPr>
          <w:color w:val="333332"/>
          <w:spacing w:val="-10"/>
          <w:w w:val="95"/>
        </w:rPr>
        <w:t> </w:t>
      </w:r>
      <w:r>
        <w:rPr>
          <w:color w:val="333332"/>
          <w:w w:val="95"/>
        </w:rPr>
        <w:t>Outcomes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footerReference w:type="default" r:id="rId83"/>
          <w:footerReference w:type="even" r:id="rId84"/>
          <w:pgSz w:w="12240" w:h="15840"/>
          <w:pgMar w:footer="434" w:header="0" w:top="760" w:bottom="620" w:left="740" w:right="620"/>
        </w:sectPr>
      </w:pPr>
    </w:p>
    <w:p>
      <w:pPr>
        <w:pStyle w:val="Heading5"/>
        <w:ind w:left="991"/>
      </w:pPr>
      <w:r>
        <w:rPr>
          <w:color w:val="333332"/>
        </w:rPr>
        <w:t>What</w:t>
      </w:r>
      <w:r>
        <w:rPr>
          <w:color w:val="333332"/>
          <w:spacing w:val="3"/>
        </w:rPr>
        <w:t> </w:t>
      </w:r>
      <w:r>
        <w:rPr>
          <w:color w:val="333332"/>
        </w:rPr>
        <w:t>it</w:t>
      </w:r>
      <w:r>
        <w:rPr>
          <w:color w:val="333332"/>
          <w:spacing w:val="4"/>
        </w:rPr>
        <w:t> </w:t>
      </w:r>
      <w:r>
        <w:rPr>
          <w:color w:val="333332"/>
        </w:rPr>
        <w:t>measures:</w:t>
      </w:r>
    </w:p>
    <w:p>
      <w:pPr>
        <w:spacing w:line="278" w:lineRule="auto" w:before="122"/>
        <w:ind w:left="991" w:right="307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percent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youth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who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are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no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longer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secondary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school,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had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IEPs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5"/>
          <w:w w:val="90"/>
          <w:sz w:val="21"/>
        </w:rPr>
        <w:t> </w:t>
      </w:r>
      <w:r>
        <w:rPr>
          <w:color w:val="092742"/>
          <w:w w:val="90"/>
          <w:sz w:val="21"/>
        </w:rPr>
        <w:t>effect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at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w w:val="95"/>
          <w:sz w:val="21"/>
        </w:rPr>
        <w:t>time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they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left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school,</w:t>
      </w:r>
      <w:r>
        <w:rPr>
          <w:color w:val="092742"/>
          <w:spacing w:val="-8"/>
          <w:w w:val="95"/>
          <w:sz w:val="21"/>
        </w:rPr>
        <w:t> </w:t>
      </w:r>
      <w:r>
        <w:rPr>
          <w:color w:val="092742"/>
          <w:w w:val="95"/>
          <w:sz w:val="21"/>
        </w:rPr>
        <w:t>and</w:t>
      </w:r>
      <w:r>
        <w:rPr>
          <w:color w:val="092742"/>
          <w:spacing w:val="-9"/>
          <w:w w:val="95"/>
          <w:sz w:val="21"/>
        </w:rPr>
        <w:t> </w:t>
      </w:r>
      <w:r>
        <w:rPr>
          <w:color w:val="092742"/>
          <w:w w:val="95"/>
          <w:sz w:val="21"/>
        </w:rPr>
        <w:t>were:</w:t>
      </w:r>
    </w:p>
    <w:p>
      <w:pPr>
        <w:spacing w:line="240" w:lineRule="auto" w:before="5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223" w:val="left" w:leader="none"/>
        </w:tabs>
        <w:spacing w:line="278" w:lineRule="auto" w:before="0" w:after="0"/>
        <w:ind w:left="991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Enrolled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higher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within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one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year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sz w:val="21"/>
        </w:rPr>
        <w:t>of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leaving</w:t>
      </w:r>
      <w:r>
        <w:rPr>
          <w:color w:val="092742"/>
          <w:spacing w:val="-12"/>
          <w:sz w:val="21"/>
        </w:rPr>
        <w:t> </w:t>
      </w:r>
      <w:r>
        <w:rPr>
          <w:color w:val="092742"/>
          <w:sz w:val="21"/>
        </w:rPr>
        <w:t>high</w:t>
      </w:r>
      <w:r>
        <w:rPr>
          <w:color w:val="092742"/>
          <w:spacing w:val="-12"/>
          <w:sz w:val="21"/>
        </w:rPr>
        <w:t> </w:t>
      </w:r>
      <w:r>
        <w:rPr>
          <w:color w:val="092742"/>
          <w:sz w:val="21"/>
        </w:rPr>
        <w:t>school;</w:t>
      </w:r>
    </w:p>
    <w:p>
      <w:pPr>
        <w:spacing w:line="240" w:lineRule="auto" w:before="5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216" w:val="left" w:leader="none"/>
        </w:tabs>
        <w:spacing w:line="278" w:lineRule="auto" w:before="0" w:after="0"/>
        <w:ind w:left="991" w:right="359" w:firstLine="0"/>
        <w:jc w:val="left"/>
        <w:rPr>
          <w:sz w:val="21"/>
        </w:rPr>
      </w:pPr>
      <w:r>
        <w:rPr>
          <w:color w:val="092742"/>
          <w:w w:val="95"/>
          <w:sz w:val="21"/>
        </w:rPr>
        <w:t>Enrolled in higher education or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0"/>
          <w:sz w:val="21"/>
        </w:rPr>
        <w:t>competitively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employed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within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one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year</w:t>
      </w:r>
      <w:r>
        <w:rPr>
          <w:color w:val="092742"/>
          <w:spacing w:val="15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-49"/>
          <w:w w:val="90"/>
          <w:sz w:val="21"/>
        </w:rPr>
        <w:t> </w:t>
      </w:r>
      <w:r>
        <w:rPr>
          <w:color w:val="092742"/>
          <w:sz w:val="21"/>
        </w:rPr>
        <w:t>leaving</w:t>
      </w:r>
      <w:r>
        <w:rPr>
          <w:color w:val="092742"/>
          <w:spacing w:val="-13"/>
          <w:sz w:val="21"/>
        </w:rPr>
        <w:t> </w:t>
      </w:r>
      <w:r>
        <w:rPr>
          <w:color w:val="092742"/>
          <w:sz w:val="21"/>
        </w:rPr>
        <w:t>high</w:t>
      </w:r>
      <w:r>
        <w:rPr>
          <w:color w:val="092742"/>
          <w:spacing w:val="-12"/>
          <w:sz w:val="21"/>
        </w:rPr>
        <w:t> </w:t>
      </w:r>
      <w:r>
        <w:rPr>
          <w:color w:val="092742"/>
          <w:sz w:val="21"/>
        </w:rPr>
        <w:t>school;</w:t>
      </w: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221" w:val="left" w:leader="none"/>
        </w:tabs>
        <w:spacing w:line="278" w:lineRule="auto" w:before="0" w:after="0"/>
        <w:ind w:left="991" w:right="253" w:firstLine="0"/>
        <w:jc w:val="left"/>
        <w:rPr>
          <w:sz w:val="21"/>
        </w:rPr>
      </w:pPr>
      <w:r>
        <w:rPr>
          <w:color w:val="092742"/>
          <w:w w:val="90"/>
          <w:sz w:val="21"/>
        </w:rPr>
        <w:t>Enrolled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higher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or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some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other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postsecondary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education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program;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or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0"/>
          <w:sz w:val="21"/>
        </w:rPr>
        <w:t>competitively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employed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or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some</w:t>
      </w:r>
      <w:r>
        <w:rPr>
          <w:color w:val="092742"/>
          <w:spacing w:val="6"/>
          <w:w w:val="90"/>
          <w:sz w:val="21"/>
        </w:rPr>
        <w:t> </w:t>
      </w:r>
      <w:r>
        <w:rPr>
          <w:color w:val="092742"/>
          <w:w w:val="90"/>
          <w:sz w:val="21"/>
        </w:rPr>
        <w:t>other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employment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within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one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year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leaving</w:t>
      </w:r>
      <w:r>
        <w:rPr>
          <w:color w:val="092742"/>
          <w:spacing w:val="9"/>
          <w:w w:val="90"/>
          <w:sz w:val="21"/>
        </w:rPr>
        <w:t> </w:t>
      </w:r>
      <w:r>
        <w:rPr>
          <w:color w:val="092742"/>
          <w:w w:val="90"/>
          <w:sz w:val="21"/>
        </w:rPr>
        <w:t>high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z w:val="21"/>
        </w:rPr>
        <w:t>school.</w:t>
      </w:r>
    </w:p>
    <w:p>
      <w:pPr>
        <w:spacing w:line="240" w:lineRule="auto" w:before="5"/>
        <w:rPr>
          <w:sz w:val="32"/>
        </w:rPr>
      </w:pPr>
    </w:p>
    <w:p>
      <w:pPr>
        <w:pStyle w:val="Heading8"/>
        <w:ind w:left="991"/>
      </w:pPr>
      <w:r>
        <w:rPr>
          <w:color w:val="333332"/>
          <w:w w:val="95"/>
        </w:rPr>
        <w:t>Response</w:t>
      </w:r>
      <w:r>
        <w:rPr>
          <w:color w:val="333332"/>
          <w:spacing w:val="58"/>
          <w:w w:val="95"/>
        </w:rPr>
        <w:t> </w:t>
      </w:r>
      <w:r>
        <w:rPr>
          <w:color w:val="333332"/>
          <w:w w:val="95"/>
        </w:rPr>
        <w:t>Rate</w:t>
      </w:r>
    </w:p>
    <w:p>
      <w:pPr>
        <w:spacing w:before="145"/>
        <w:ind w:left="991" w:right="0" w:firstLine="0"/>
        <w:jc w:val="left"/>
        <w:rPr>
          <w:sz w:val="21"/>
        </w:rPr>
      </w:pPr>
      <w:r>
        <w:rPr>
          <w:color w:val="333332"/>
          <w:w w:val="90"/>
          <w:sz w:val="21"/>
        </w:rPr>
        <w:t>Hawaii</w:t>
      </w:r>
      <w:r>
        <w:rPr>
          <w:color w:val="333332"/>
          <w:spacing w:val="13"/>
          <w:w w:val="90"/>
          <w:sz w:val="21"/>
        </w:rPr>
        <w:t> </w:t>
      </w:r>
      <w:r>
        <w:rPr>
          <w:color w:val="333332"/>
          <w:w w:val="90"/>
          <w:sz w:val="21"/>
        </w:rPr>
        <w:t>teachers</w:t>
      </w:r>
      <w:r>
        <w:rPr>
          <w:color w:val="333332"/>
          <w:spacing w:val="13"/>
          <w:w w:val="90"/>
          <w:sz w:val="21"/>
        </w:rPr>
        <w:t> </w:t>
      </w:r>
      <w:r>
        <w:rPr>
          <w:color w:val="333332"/>
          <w:w w:val="90"/>
          <w:sz w:val="21"/>
        </w:rPr>
        <w:t>collect</w:t>
      </w:r>
    </w:p>
    <w:p>
      <w:pPr>
        <w:pStyle w:val="Heading8"/>
        <w:spacing w:line="254" w:lineRule="auto" w:before="111"/>
        <w:ind w:left="830" w:right="1487"/>
      </w:pPr>
      <w:r>
        <w:rPr/>
        <w:br w:type="column"/>
      </w:r>
      <w:r>
        <w:rPr>
          <w:color w:val="333332"/>
          <w:w w:val="105"/>
        </w:rPr>
        <w:t>Hawaii has outperformed the</w:t>
      </w:r>
      <w:r>
        <w:rPr>
          <w:color w:val="333332"/>
          <w:spacing w:val="1"/>
          <w:w w:val="105"/>
        </w:rPr>
        <w:t> </w:t>
      </w:r>
      <w:r>
        <w:rPr>
          <w:color w:val="333332"/>
          <w:w w:val="105"/>
        </w:rPr>
        <w:t>national</w:t>
      </w:r>
      <w:r>
        <w:rPr>
          <w:color w:val="333332"/>
          <w:spacing w:val="-18"/>
          <w:w w:val="105"/>
        </w:rPr>
        <w:t> </w:t>
      </w:r>
      <w:r>
        <w:rPr>
          <w:color w:val="333332"/>
          <w:w w:val="105"/>
        </w:rPr>
        <w:t>mean</w:t>
      </w:r>
      <w:r>
        <w:rPr>
          <w:color w:val="333332"/>
          <w:spacing w:val="-18"/>
          <w:w w:val="105"/>
        </w:rPr>
        <w:t> </w:t>
      </w:r>
      <w:r>
        <w:rPr>
          <w:color w:val="333332"/>
          <w:w w:val="105"/>
        </w:rPr>
        <w:t>on</w:t>
      </w:r>
      <w:r>
        <w:rPr>
          <w:color w:val="333332"/>
          <w:spacing w:val="-18"/>
          <w:w w:val="105"/>
        </w:rPr>
        <w:t> </w:t>
      </w:r>
      <w:r>
        <w:rPr>
          <w:color w:val="333332"/>
          <w:w w:val="105"/>
        </w:rPr>
        <w:t>this</w:t>
      </w:r>
      <w:r>
        <w:rPr>
          <w:color w:val="333332"/>
          <w:spacing w:val="-18"/>
          <w:w w:val="105"/>
        </w:rPr>
        <w:t> </w:t>
      </w:r>
      <w:r>
        <w:rPr>
          <w:color w:val="333332"/>
          <w:w w:val="105"/>
        </w:rPr>
        <w:t>indicator.</w:t>
      </w:r>
    </w:p>
    <w:p>
      <w:pPr>
        <w:spacing w:before="41"/>
        <w:ind w:left="1692" w:right="0" w:firstLine="0"/>
        <w:jc w:val="left"/>
        <w:rPr>
          <w:sz w:val="25"/>
        </w:rPr>
      </w:pPr>
      <w:r>
        <w:rPr>
          <w:color w:val="333332"/>
          <w:w w:val="90"/>
          <w:sz w:val="25"/>
        </w:rPr>
        <w:t>Results</w:t>
      </w:r>
      <w:r>
        <w:rPr>
          <w:color w:val="333332"/>
          <w:spacing w:val="6"/>
          <w:w w:val="90"/>
          <w:sz w:val="25"/>
        </w:rPr>
        <w:t> </w:t>
      </w:r>
      <w:r>
        <w:rPr>
          <w:color w:val="333332"/>
          <w:w w:val="90"/>
          <w:sz w:val="25"/>
        </w:rPr>
        <w:t>for</w:t>
      </w:r>
      <w:r>
        <w:rPr>
          <w:color w:val="333332"/>
          <w:spacing w:val="5"/>
          <w:w w:val="90"/>
          <w:sz w:val="25"/>
        </w:rPr>
        <w:t> </w:t>
      </w:r>
      <w:r>
        <w:rPr>
          <w:color w:val="333332"/>
          <w:w w:val="90"/>
          <w:sz w:val="25"/>
        </w:rPr>
        <w:t>Class</w:t>
      </w:r>
      <w:r>
        <w:rPr>
          <w:color w:val="333332"/>
          <w:spacing w:val="7"/>
          <w:w w:val="90"/>
          <w:sz w:val="25"/>
        </w:rPr>
        <w:t> </w:t>
      </w:r>
      <w:r>
        <w:rPr>
          <w:color w:val="333332"/>
          <w:w w:val="90"/>
          <w:sz w:val="25"/>
        </w:rPr>
        <w:t>of</w:t>
      </w:r>
      <w:r>
        <w:rPr>
          <w:color w:val="333332"/>
          <w:spacing w:val="5"/>
          <w:w w:val="90"/>
          <w:sz w:val="25"/>
        </w:rPr>
        <w:t> </w:t>
      </w:r>
      <w:r>
        <w:rPr>
          <w:color w:val="333332"/>
          <w:w w:val="90"/>
          <w:sz w:val="25"/>
        </w:rPr>
        <w:t>2018*</w:t>
      </w:r>
    </w:p>
    <w:p>
      <w:pPr>
        <w:spacing w:before="148"/>
        <w:ind w:left="871" w:right="0" w:firstLine="0"/>
        <w:jc w:val="left"/>
        <w:rPr>
          <w:sz w:val="18"/>
        </w:rPr>
      </w:pPr>
      <w:r>
        <w:rPr/>
        <w:pict>
          <v:shape style="position:absolute;margin-left:459.488007pt;margin-top:19.036280pt;width:16.6pt;height:47.2pt;mso-position-horizontal-relative:page;mso-position-vertical-relative:paragraph;z-index:15755264" type="#_x0000_t202" id="docshape194" filled="true" fillcolor="#59c8e0" stroked="false">
            <v:textbox inset="0,0,0,0">
              <w:txbxContent>
                <w:p>
                  <w:pPr>
                    <w:spacing w:before="54"/>
                    <w:ind w:left="-13" w:right="-15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333332"/>
                      <w:w w:val="90"/>
                      <w:sz w:val="20"/>
                    </w:rPr>
                    <w:t>88.4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13.892059pt;margin-top:14.29609pt;width:12.5pt;height:49.7pt;mso-position-horizontal-relative:page;mso-position-vertical-relative:paragraph;z-index:15755776" type="#_x0000_t202" id="docshape195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w w:val="85"/>
                      <w:sz w:val="18"/>
                    </w:rPr>
                    <w:t>%</w:t>
                  </w:r>
                  <w:r>
                    <w:rPr>
                      <w:color w:val="333332"/>
                      <w:spacing w:val="5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of</w:t>
                  </w:r>
                  <w:r>
                    <w:rPr>
                      <w:color w:val="333332"/>
                      <w:spacing w:val="5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w w:val="85"/>
                      <w:sz w:val="18"/>
                    </w:rPr>
                    <w:t>students</w:t>
                  </w:r>
                </w:p>
              </w:txbxContent>
            </v:textbox>
            <w10:wrap type="none"/>
          </v:shape>
        </w:pict>
      </w:r>
      <w:r>
        <w:rPr>
          <w:color w:val="333332"/>
          <w:sz w:val="18"/>
        </w:rPr>
        <w:t>100</w:t>
      </w:r>
    </w:p>
    <w:p>
      <w:pPr>
        <w:spacing w:before="55"/>
        <w:ind w:left="922" w:right="753" w:firstLine="0"/>
        <w:jc w:val="center"/>
        <w:rPr>
          <w:sz w:val="20"/>
        </w:rPr>
      </w:pPr>
      <w:r>
        <w:rPr/>
        <w:pict>
          <v:shape style="position:absolute;margin-left:479.886993pt;margin-top:6.387768pt;width:16.6pt;height:42.1pt;mso-position-horizontal-relative:page;mso-position-vertical-relative:paragraph;z-index:15754240" type="#_x0000_t202" id="docshape196" filled="true" fillcolor="#e9b027" stroked="false">
            <v:textbox inset="0,0,0,0">
              <w:txbxContent>
                <w:p>
                  <w:pPr>
                    <w:spacing w:before="67"/>
                    <w:ind w:left="63" w:right="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333332"/>
                      <w:sz w:val="20"/>
                    </w:rPr>
                    <w:t>78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09.763pt;margin-top:6.387768pt;width:16.6pt;height:42.1pt;mso-position-horizontal-relative:page;mso-position-vertical-relative:paragraph;z-index:15754752" type="#_x0000_t202" id="docshape197" filled="true" fillcolor="#59c8e0" stroked="false">
            <v:textbox inset="0,0,0,0">
              <w:txbxContent>
                <w:p>
                  <w:pPr>
                    <w:spacing w:before="42"/>
                    <w:ind w:left="63" w:right="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333332"/>
                      <w:sz w:val="20"/>
                    </w:rPr>
                    <w:t>80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33332"/>
          <w:sz w:val="20"/>
        </w:rPr>
        <w:t>61</w:t>
      </w:r>
    </w:p>
    <w:p>
      <w:pPr>
        <w:tabs>
          <w:tab w:pos="1454" w:val="left" w:leader="none"/>
        </w:tabs>
        <w:spacing w:before="52"/>
        <w:ind w:left="959" w:right="0" w:firstLine="0"/>
        <w:jc w:val="left"/>
        <w:rPr>
          <w:sz w:val="20"/>
        </w:rPr>
      </w:pPr>
      <w:r>
        <w:rPr>
          <w:color w:val="333332"/>
          <w:position w:val="3"/>
          <w:sz w:val="18"/>
        </w:rPr>
        <w:t>50</w:t>
        <w:tab/>
      </w:r>
      <w:r>
        <w:rPr>
          <w:color w:val="333332"/>
          <w:sz w:val="20"/>
        </w:rPr>
        <w:t>34.2</w:t>
      </w:r>
      <w:r>
        <w:rPr>
          <w:color w:val="333332"/>
          <w:spacing w:val="23"/>
          <w:sz w:val="20"/>
        </w:rPr>
        <w:t> </w:t>
      </w:r>
      <w:r>
        <w:rPr>
          <w:color w:val="333332"/>
          <w:position w:val="-5"/>
          <w:sz w:val="20"/>
        </w:rPr>
        <w:t>28</w:t>
      </w:r>
    </w:p>
    <w:p>
      <w:pPr>
        <w:spacing w:line="206" w:lineRule="exact" w:before="239"/>
        <w:ind w:left="1047" w:right="0" w:firstLine="0"/>
        <w:jc w:val="left"/>
        <w:rPr>
          <w:sz w:val="18"/>
        </w:rPr>
      </w:pPr>
      <w:r>
        <w:rPr>
          <w:color w:val="333332"/>
          <w:w w:val="88"/>
          <w:sz w:val="18"/>
        </w:rPr>
        <w:t>0</w:t>
      </w:r>
    </w:p>
    <w:p>
      <w:pPr>
        <w:tabs>
          <w:tab w:pos="2674" w:val="left" w:leader="none"/>
          <w:tab w:pos="3675" w:val="left" w:leader="none"/>
        </w:tabs>
        <w:spacing w:line="206" w:lineRule="exact" w:before="0"/>
        <w:ind w:left="1668" w:right="0" w:firstLine="0"/>
        <w:jc w:val="left"/>
        <w:rPr>
          <w:sz w:val="18"/>
        </w:rPr>
      </w:pPr>
      <w:r>
        <w:rPr>
          <w:color w:val="333332"/>
          <w:w w:val="90"/>
          <w:sz w:val="18"/>
        </w:rPr>
        <w:t>14</w:t>
      </w:r>
      <w:r>
        <w:rPr>
          <w:color w:val="333332"/>
          <w:spacing w:val="-7"/>
          <w:w w:val="90"/>
          <w:sz w:val="18"/>
        </w:rPr>
        <w:t> </w:t>
      </w:r>
      <w:r>
        <w:rPr>
          <w:color w:val="333332"/>
          <w:w w:val="90"/>
          <w:sz w:val="18"/>
        </w:rPr>
        <w:t>A</w:t>
        <w:tab/>
      </w:r>
      <w:r>
        <w:rPr>
          <w:color w:val="333332"/>
          <w:w w:val="85"/>
          <w:sz w:val="18"/>
        </w:rPr>
        <w:t>14</w:t>
      </w:r>
      <w:r>
        <w:rPr>
          <w:color w:val="333332"/>
          <w:spacing w:val="-1"/>
          <w:w w:val="85"/>
          <w:sz w:val="18"/>
        </w:rPr>
        <w:t> </w:t>
      </w:r>
      <w:r>
        <w:rPr>
          <w:color w:val="333332"/>
          <w:w w:val="85"/>
          <w:sz w:val="18"/>
        </w:rPr>
        <w:t>B</w:t>
        <w:tab/>
        <w:t>14</w:t>
      </w:r>
      <w:r>
        <w:rPr>
          <w:color w:val="333332"/>
          <w:spacing w:val="-4"/>
          <w:w w:val="85"/>
          <w:sz w:val="18"/>
        </w:rPr>
        <w:t> </w:t>
      </w:r>
      <w:r>
        <w:rPr>
          <w:color w:val="333332"/>
          <w:w w:val="85"/>
          <w:sz w:val="18"/>
        </w:rPr>
        <w:t>C</w:t>
      </w:r>
    </w:p>
    <w:p>
      <w:pPr>
        <w:spacing w:line="240" w:lineRule="auto" w:before="9"/>
        <w:rPr>
          <w:sz w:val="28"/>
        </w:rPr>
      </w:pPr>
    </w:p>
    <w:p>
      <w:pPr>
        <w:tabs>
          <w:tab w:pos="882" w:val="left" w:leader="none"/>
        </w:tabs>
        <w:spacing w:before="0"/>
        <w:ind w:left="0" w:right="798" w:firstLine="0"/>
        <w:jc w:val="center"/>
        <w:rPr>
          <w:sz w:val="15"/>
        </w:rPr>
      </w:pPr>
      <w:r>
        <w:rPr>
          <w:color w:val="333332"/>
          <w:sz w:val="15"/>
        </w:rPr>
        <w:t>Hawaii</w:t>
        <w:tab/>
      </w:r>
      <w:r>
        <w:rPr>
          <w:color w:val="333332"/>
          <w:w w:val="90"/>
          <w:sz w:val="15"/>
        </w:rPr>
        <w:t>Nat'l</w:t>
      </w:r>
      <w:r>
        <w:rPr>
          <w:color w:val="333332"/>
          <w:spacing w:val="-4"/>
          <w:w w:val="90"/>
          <w:sz w:val="15"/>
        </w:rPr>
        <w:t> </w:t>
      </w:r>
      <w:r>
        <w:rPr>
          <w:color w:val="333332"/>
          <w:w w:val="90"/>
          <w:sz w:val="15"/>
        </w:rPr>
        <w:t>Mean</w:t>
      </w:r>
    </w:p>
    <w:p>
      <w:pPr>
        <w:spacing w:before="133"/>
        <w:ind w:left="675" w:right="1571" w:firstLine="0"/>
        <w:jc w:val="center"/>
        <w:rPr>
          <w:sz w:val="15"/>
        </w:rPr>
      </w:pPr>
      <w:r>
        <w:rPr>
          <w:color w:val="333332"/>
          <w:w w:val="90"/>
          <w:sz w:val="15"/>
        </w:rPr>
        <w:t>* The most</w:t>
      </w:r>
      <w:r>
        <w:rPr>
          <w:color w:val="333332"/>
          <w:spacing w:val="1"/>
          <w:w w:val="90"/>
          <w:sz w:val="15"/>
        </w:rPr>
        <w:t> </w:t>
      </w:r>
      <w:r>
        <w:rPr>
          <w:color w:val="333332"/>
          <w:w w:val="90"/>
          <w:sz w:val="15"/>
        </w:rPr>
        <w:t>recent year</w:t>
      </w:r>
      <w:r>
        <w:rPr>
          <w:color w:val="333332"/>
          <w:spacing w:val="1"/>
          <w:w w:val="90"/>
          <w:sz w:val="15"/>
        </w:rPr>
        <w:t> </w:t>
      </w:r>
      <w:r>
        <w:rPr>
          <w:color w:val="333332"/>
          <w:w w:val="90"/>
          <w:sz w:val="15"/>
        </w:rPr>
        <w:t>comparable data</w:t>
      </w:r>
      <w:r>
        <w:rPr>
          <w:color w:val="333332"/>
          <w:spacing w:val="1"/>
          <w:w w:val="90"/>
          <w:sz w:val="15"/>
        </w:rPr>
        <w:t> </w:t>
      </w:r>
      <w:r>
        <w:rPr>
          <w:color w:val="333332"/>
          <w:w w:val="90"/>
          <w:sz w:val="15"/>
        </w:rPr>
        <w:t>is available</w:t>
      </w:r>
    </w:p>
    <w:p>
      <w:pPr>
        <w:spacing w:line="240" w:lineRule="auto" w:before="0"/>
        <w:rPr>
          <w:sz w:val="18"/>
        </w:rPr>
      </w:pPr>
    </w:p>
    <w:p>
      <w:pPr>
        <w:spacing w:line="254" w:lineRule="auto" w:before="126"/>
        <w:ind w:left="1518" w:right="1019" w:firstLine="0"/>
        <w:jc w:val="left"/>
        <w:rPr>
          <w:sz w:val="21"/>
        </w:rPr>
      </w:pPr>
      <w:r>
        <w:rPr>
          <w:color w:val="333332"/>
          <w:w w:val="95"/>
          <w:sz w:val="21"/>
        </w:rPr>
        <w:t>College-going rates for Hawaii</w:t>
      </w:r>
      <w:r>
        <w:rPr>
          <w:color w:val="333332"/>
          <w:spacing w:val="1"/>
          <w:w w:val="95"/>
          <w:sz w:val="21"/>
        </w:rPr>
        <w:t> </w:t>
      </w:r>
      <w:r>
        <w:rPr>
          <w:color w:val="333332"/>
          <w:spacing w:val="-1"/>
          <w:w w:val="95"/>
          <w:sz w:val="21"/>
        </w:rPr>
        <w:t>students with </w:t>
      </w:r>
      <w:r>
        <w:rPr>
          <w:color w:val="333332"/>
          <w:w w:val="95"/>
          <w:sz w:val="21"/>
        </w:rPr>
        <w:t>disabilities in the Class</w:t>
      </w:r>
      <w:r>
        <w:rPr>
          <w:color w:val="333332"/>
          <w:spacing w:val="-53"/>
          <w:w w:val="95"/>
          <w:sz w:val="21"/>
        </w:rPr>
        <w:t> </w:t>
      </w:r>
      <w:r>
        <w:rPr>
          <w:color w:val="333332"/>
          <w:w w:val="90"/>
          <w:sz w:val="21"/>
        </w:rPr>
        <w:t>of</w:t>
      </w:r>
      <w:r>
        <w:rPr>
          <w:color w:val="333332"/>
          <w:spacing w:val="-1"/>
          <w:w w:val="90"/>
          <w:sz w:val="21"/>
        </w:rPr>
        <w:t> </w:t>
      </w:r>
      <w:r>
        <w:rPr>
          <w:color w:val="333332"/>
          <w:w w:val="90"/>
          <w:sz w:val="21"/>
        </w:rPr>
        <w:t>2020</w:t>
      </w:r>
      <w:r>
        <w:rPr>
          <w:color w:val="333332"/>
          <w:spacing w:val="-1"/>
          <w:w w:val="90"/>
          <w:sz w:val="21"/>
        </w:rPr>
        <w:t> </w:t>
      </w:r>
      <w:r>
        <w:rPr>
          <w:color w:val="333332"/>
          <w:w w:val="90"/>
          <w:sz w:val="21"/>
        </w:rPr>
        <w:t>fell by</w:t>
      </w:r>
      <w:r>
        <w:rPr>
          <w:color w:val="333332"/>
          <w:spacing w:val="-1"/>
          <w:w w:val="90"/>
          <w:sz w:val="21"/>
        </w:rPr>
        <w:t> </w:t>
      </w:r>
      <w:r>
        <w:rPr>
          <w:b/>
          <w:color w:val="ED202B"/>
          <w:w w:val="90"/>
          <w:sz w:val="21"/>
        </w:rPr>
        <w:t>one-third</w:t>
      </w:r>
      <w:r>
        <w:rPr>
          <w:b/>
          <w:color w:val="ED202B"/>
          <w:spacing w:val="4"/>
          <w:w w:val="90"/>
          <w:sz w:val="21"/>
        </w:rPr>
        <w:t> </w:t>
      </w:r>
      <w:r>
        <w:rPr>
          <w:color w:val="333332"/>
          <w:w w:val="90"/>
          <w:sz w:val="21"/>
        </w:rPr>
        <w:t>over the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previous</w:t>
      </w:r>
      <w:r>
        <w:rPr>
          <w:color w:val="333332"/>
          <w:spacing w:val="7"/>
          <w:w w:val="90"/>
          <w:sz w:val="21"/>
        </w:rPr>
        <w:t> </w:t>
      </w:r>
      <w:r>
        <w:rPr>
          <w:color w:val="333332"/>
          <w:w w:val="90"/>
          <w:sz w:val="21"/>
        </w:rPr>
        <w:t>year</w:t>
      </w:r>
      <w:r>
        <w:rPr>
          <w:color w:val="333332"/>
          <w:spacing w:val="8"/>
          <w:w w:val="90"/>
          <w:sz w:val="21"/>
        </w:rPr>
        <w:t> </w:t>
      </w:r>
      <w:r>
        <w:rPr>
          <w:color w:val="333332"/>
          <w:w w:val="90"/>
          <w:sz w:val="21"/>
        </w:rPr>
        <w:t>due</w:t>
      </w:r>
      <w:r>
        <w:rPr>
          <w:color w:val="333332"/>
          <w:spacing w:val="8"/>
          <w:w w:val="90"/>
          <w:sz w:val="21"/>
        </w:rPr>
        <w:t> </w:t>
      </w:r>
      <w:r>
        <w:rPr>
          <w:color w:val="333332"/>
          <w:w w:val="90"/>
          <w:sz w:val="21"/>
        </w:rPr>
        <w:t>to</w:t>
      </w:r>
      <w:r>
        <w:rPr>
          <w:color w:val="333332"/>
          <w:spacing w:val="8"/>
          <w:w w:val="90"/>
          <w:sz w:val="21"/>
        </w:rPr>
        <w:t> </w:t>
      </w:r>
      <w:r>
        <w:rPr>
          <w:color w:val="333332"/>
          <w:w w:val="90"/>
          <w:sz w:val="21"/>
        </w:rPr>
        <w:t>factors</w:t>
      </w:r>
      <w:r>
        <w:rPr>
          <w:color w:val="333332"/>
          <w:spacing w:val="8"/>
          <w:w w:val="90"/>
          <w:sz w:val="21"/>
        </w:rPr>
        <w:t> </w:t>
      </w:r>
      <w:r>
        <w:rPr>
          <w:color w:val="333332"/>
          <w:w w:val="90"/>
          <w:sz w:val="21"/>
        </w:rPr>
        <w:t>related</w:t>
      </w:r>
      <w:r>
        <w:rPr>
          <w:color w:val="333332"/>
          <w:spacing w:val="8"/>
          <w:w w:val="90"/>
          <w:sz w:val="21"/>
        </w:rPr>
        <w:t> </w:t>
      </w:r>
      <w:r>
        <w:rPr>
          <w:color w:val="333332"/>
          <w:w w:val="90"/>
          <w:sz w:val="21"/>
        </w:rPr>
        <w:t>to</w:t>
      </w:r>
      <w:r>
        <w:rPr>
          <w:color w:val="333332"/>
          <w:spacing w:val="-50"/>
          <w:w w:val="90"/>
          <w:sz w:val="21"/>
        </w:rPr>
        <w:t> </w:t>
      </w:r>
      <w:r>
        <w:rPr>
          <w:color w:val="333332"/>
          <w:sz w:val="21"/>
        </w:rPr>
        <w:t>the</w:t>
      </w:r>
      <w:r>
        <w:rPr>
          <w:color w:val="333332"/>
          <w:spacing w:val="-12"/>
          <w:sz w:val="21"/>
        </w:rPr>
        <w:t> </w:t>
      </w:r>
      <w:r>
        <w:rPr>
          <w:color w:val="333332"/>
          <w:sz w:val="21"/>
        </w:rPr>
        <w:t>pandemic.</w:t>
      </w:r>
    </w:p>
    <w:p>
      <w:pPr>
        <w:pStyle w:val="Heading8"/>
        <w:spacing w:before="212"/>
        <w:ind w:left="0" w:right="1554"/>
        <w:jc w:val="center"/>
      </w:pPr>
      <w:r>
        <w:rPr>
          <w:color w:val="333332"/>
        </w:rPr>
        <w:t>Trends</w:t>
      </w:r>
      <w:r>
        <w:rPr>
          <w:color w:val="333332"/>
          <w:spacing w:val="2"/>
        </w:rPr>
        <w:t> </w:t>
      </w:r>
      <w:r>
        <w:rPr>
          <w:color w:val="333332"/>
        </w:rPr>
        <w:t>in</w:t>
      </w:r>
      <w:r>
        <w:rPr>
          <w:color w:val="333332"/>
          <w:spacing w:val="3"/>
        </w:rPr>
        <w:t> </w:t>
      </w:r>
      <w:r>
        <w:rPr>
          <w:color w:val="333332"/>
        </w:rPr>
        <w:t>the</w:t>
      </w:r>
      <w:r>
        <w:rPr>
          <w:color w:val="333332"/>
          <w:spacing w:val="3"/>
        </w:rPr>
        <w:t> </w:t>
      </w:r>
      <w:r>
        <w:rPr>
          <w:color w:val="333332"/>
        </w:rPr>
        <w:t>Class</w:t>
      </w:r>
      <w:r>
        <w:rPr>
          <w:color w:val="333332"/>
          <w:spacing w:val="3"/>
        </w:rPr>
        <w:t> </w:t>
      </w:r>
      <w:r>
        <w:rPr>
          <w:color w:val="333332"/>
        </w:rPr>
        <w:t>of</w:t>
      </w:r>
      <w:r>
        <w:rPr>
          <w:color w:val="333332"/>
          <w:spacing w:val="3"/>
        </w:rPr>
        <w:t> </w:t>
      </w:r>
      <w:r>
        <w:rPr>
          <w:color w:val="333332"/>
        </w:rPr>
        <w:t>2020</w:t>
      </w:r>
      <w:r>
        <w:rPr>
          <w:color w:val="333332"/>
          <w:spacing w:val="4"/>
        </w:rPr>
        <w:t> </w:t>
      </w:r>
      <w:r>
        <w:rPr>
          <w:color w:val="333332"/>
        </w:rPr>
        <w:t>Response</w:t>
      </w:r>
    </w:p>
    <w:p>
      <w:pPr>
        <w:tabs>
          <w:tab w:pos="2141" w:val="left" w:leader="none"/>
        </w:tabs>
        <w:spacing w:before="95"/>
        <w:ind w:left="0" w:right="1543" w:firstLine="0"/>
        <w:jc w:val="center"/>
        <w:rPr>
          <w:sz w:val="24"/>
        </w:rPr>
      </w:pPr>
      <w:r>
        <w:rPr>
          <w:color w:val="333332"/>
          <w:w w:val="95"/>
          <w:sz w:val="24"/>
        </w:rPr>
        <w:t>Race/ethnicity</w:t>
        <w:tab/>
      </w:r>
      <w:r>
        <w:rPr>
          <w:color w:val="333332"/>
          <w:w w:val="90"/>
          <w:position w:val="1"/>
          <w:sz w:val="24"/>
        </w:rPr>
        <w:t>Eligibility</w:t>
      </w:r>
      <w:r>
        <w:rPr>
          <w:color w:val="333332"/>
          <w:spacing w:val="5"/>
          <w:w w:val="90"/>
          <w:position w:val="1"/>
          <w:sz w:val="24"/>
        </w:rPr>
        <w:t> </w:t>
      </w:r>
      <w:r>
        <w:rPr>
          <w:color w:val="333332"/>
          <w:w w:val="90"/>
          <w:position w:val="1"/>
          <w:sz w:val="24"/>
        </w:rPr>
        <w:t>category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520" w:top="980" w:bottom="280" w:left="740" w:right="620"/>
          <w:cols w:num="2" w:equalWidth="0">
            <w:col w:w="4941" w:space="40"/>
            <w:col w:w="5899"/>
          </w:cols>
        </w:sectPr>
      </w:pPr>
    </w:p>
    <w:p>
      <w:pPr>
        <w:spacing w:line="254" w:lineRule="auto" w:before="13"/>
        <w:ind w:left="991" w:right="38" w:firstLine="0"/>
        <w:jc w:val="both"/>
        <w:rPr>
          <w:sz w:val="21"/>
        </w:rPr>
      </w:pPr>
      <w:r>
        <w:rPr>
          <w:color w:val="333332"/>
          <w:w w:val="90"/>
          <w:sz w:val="21"/>
        </w:rPr>
        <w:t>the data on post school outcomes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by contacting former students one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5"/>
          <w:sz w:val="21"/>
        </w:rPr>
        <w:t>year</w:t>
      </w:r>
      <w:r>
        <w:rPr>
          <w:color w:val="333332"/>
          <w:spacing w:val="-12"/>
          <w:w w:val="95"/>
          <w:sz w:val="21"/>
        </w:rPr>
        <w:t> </w:t>
      </w:r>
      <w:r>
        <w:rPr>
          <w:color w:val="333332"/>
          <w:w w:val="95"/>
          <w:sz w:val="21"/>
        </w:rPr>
        <w:t>after</w:t>
      </w:r>
      <w:r>
        <w:rPr>
          <w:color w:val="333332"/>
          <w:spacing w:val="-11"/>
          <w:w w:val="95"/>
          <w:sz w:val="21"/>
        </w:rPr>
        <w:t> </w:t>
      </w:r>
      <w:r>
        <w:rPr>
          <w:color w:val="333332"/>
          <w:w w:val="95"/>
          <w:sz w:val="21"/>
        </w:rPr>
        <w:t>leaving</w:t>
      </w:r>
      <w:r>
        <w:rPr>
          <w:color w:val="333332"/>
          <w:spacing w:val="-12"/>
          <w:w w:val="95"/>
          <w:sz w:val="21"/>
        </w:rPr>
        <w:t> </w:t>
      </w:r>
      <w:r>
        <w:rPr>
          <w:color w:val="333332"/>
          <w:w w:val="95"/>
          <w:sz w:val="21"/>
        </w:rPr>
        <w:t>high</w:t>
      </w:r>
      <w:r>
        <w:rPr>
          <w:color w:val="333332"/>
          <w:spacing w:val="-11"/>
          <w:w w:val="95"/>
          <w:sz w:val="21"/>
        </w:rPr>
        <w:t> </w:t>
      </w:r>
      <w:r>
        <w:rPr>
          <w:color w:val="333332"/>
          <w:w w:val="95"/>
          <w:sz w:val="21"/>
        </w:rPr>
        <w:t>school.</w:t>
      </w:r>
    </w:p>
    <w:p>
      <w:pPr>
        <w:spacing w:line="252" w:lineRule="auto" w:before="143"/>
        <w:ind w:left="991" w:right="-15" w:firstLine="0"/>
        <w:jc w:val="left"/>
        <w:rPr>
          <w:sz w:val="19"/>
        </w:rPr>
      </w:pPr>
      <w:r>
        <w:rPr/>
        <w:br w:type="column"/>
      </w:r>
      <w:r>
        <w:rPr>
          <w:color w:val="333332"/>
          <w:w w:val="90"/>
          <w:sz w:val="19"/>
        </w:rPr>
        <w:t>Native Hawaiians/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spacing w:val="-1"/>
          <w:w w:val="90"/>
          <w:sz w:val="19"/>
        </w:rPr>
        <w:t>Pacific </w:t>
      </w:r>
      <w:r>
        <w:rPr>
          <w:color w:val="333332"/>
          <w:w w:val="90"/>
          <w:sz w:val="19"/>
        </w:rPr>
        <w:t>Islanders had</w:t>
      </w:r>
      <w:r>
        <w:rPr>
          <w:color w:val="333332"/>
          <w:spacing w:val="-45"/>
          <w:w w:val="90"/>
          <w:sz w:val="19"/>
        </w:rPr>
        <w:t> </w:t>
      </w:r>
      <w:r>
        <w:rPr>
          <w:color w:val="333332"/>
          <w:spacing w:val="-1"/>
          <w:w w:val="90"/>
          <w:sz w:val="19"/>
        </w:rPr>
        <w:t>the highest </w:t>
      </w:r>
      <w:r>
        <w:rPr>
          <w:color w:val="333332"/>
          <w:w w:val="90"/>
          <w:sz w:val="19"/>
        </w:rPr>
        <w:t>response</w:t>
      </w:r>
      <w:r>
        <w:rPr>
          <w:color w:val="333332"/>
          <w:spacing w:val="-45"/>
          <w:w w:val="90"/>
          <w:sz w:val="19"/>
        </w:rPr>
        <w:t> </w:t>
      </w:r>
      <w:r>
        <w:rPr>
          <w:color w:val="333332"/>
          <w:w w:val="90"/>
          <w:sz w:val="19"/>
        </w:rPr>
        <w:t>rate</w:t>
      </w:r>
      <w:r>
        <w:rPr>
          <w:color w:val="333332"/>
          <w:spacing w:val="-7"/>
          <w:w w:val="90"/>
          <w:sz w:val="19"/>
        </w:rPr>
        <w:t> </w:t>
      </w:r>
      <w:r>
        <w:rPr>
          <w:color w:val="333332"/>
          <w:w w:val="90"/>
          <w:sz w:val="19"/>
        </w:rPr>
        <w:t>at</w:t>
      </w:r>
      <w:r>
        <w:rPr>
          <w:color w:val="333332"/>
          <w:spacing w:val="-5"/>
          <w:w w:val="90"/>
          <w:sz w:val="19"/>
        </w:rPr>
        <w:t> </w:t>
      </w:r>
      <w:r>
        <w:rPr>
          <w:color w:val="333332"/>
          <w:w w:val="90"/>
          <w:sz w:val="19"/>
        </w:rPr>
        <w:t>63%.</w:t>
      </w:r>
    </w:p>
    <w:p>
      <w:pPr>
        <w:spacing w:line="252" w:lineRule="auto" w:before="109"/>
        <w:ind w:left="852" w:right="1178" w:firstLine="0"/>
        <w:jc w:val="left"/>
        <w:rPr>
          <w:sz w:val="19"/>
        </w:rPr>
      </w:pPr>
      <w:r>
        <w:rPr/>
        <w:br w:type="column"/>
      </w:r>
      <w:r>
        <w:rPr>
          <w:color w:val="333332"/>
          <w:w w:val="90"/>
          <w:sz w:val="19"/>
        </w:rPr>
        <w:t>Students with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90"/>
          <w:sz w:val="19"/>
        </w:rPr>
        <w:t>intellectual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90"/>
          <w:sz w:val="19"/>
        </w:rPr>
        <w:t>disabilities</w:t>
      </w:r>
      <w:r>
        <w:rPr>
          <w:color w:val="333332"/>
          <w:spacing w:val="-45"/>
          <w:w w:val="90"/>
          <w:sz w:val="19"/>
        </w:rPr>
        <w:t> </w:t>
      </w:r>
      <w:r>
        <w:rPr>
          <w:color w:val="333332"/>
          <w:w w:val="90"/>
          <w:sz w:val="19"/>
        </w:rPr>
        <w:t>had the highest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85"/>
          <w:sz w:val="19"/>
        </w:rPr>
        <w:t>response</w:t>
      </w:r>
      <w:r>
        <w:rPr>
          <w:color w:val="333332"/>
          <w:spacing w:val="6"/>
          <w:w w:val="85"/>
          <w:sz w:val="19"/>
        </w:rPr>
        <w:t> </w:t>
      </w:r>
      <w:r>
        <w:rPr>
          <w:color w:val="333332"/>
          <w:w w:val="85"/>
          <w:sz w:val="19"/>
        </w:rPr>
        <w:t>rate</w:t>
      </w:r>
      <w:r>
        <w:rPr>
          <w:color w:val="333332"/>
          <w:spacing w:val="7"/>
          <w:w w:val="85"/>
          <w:sz w:val="19"/>
        </w:rPr>
        <w:t> </w:t>
      </w:r>
      <w:r>
        <w:rPr>
          <w:color w:val="333332"/>
          <w:w w:val="85"/>
          <w:sz w:val="19"/>
        </w:rPr>
        <w:t>at</w:t>
      </w:r>
      <w:r>
        <w:rPr>
          <w:color w:val="333332"/>
          <w:spacing w:val="8"/>
          <w:w w:val="85"/>
          <w:sz w:val="19"/>
        </w:rPr>
        <w:t> </w:t>
      </w:r>
      <w:r>
        <w:rPr>
          <w:color w:val="333332"/>
          <w:w w:val="85"/>
          <w:sz w:val="19"/>
        </w:rPr>
        <w:t>63%.</w:t>
      </w:r>
    </w:p>
    <w:p>
      <w:pPr>
        <w:spacing w:after="0" w:line="252" w:lineRule="auto"/>
        <w:jc w:val="left"/>
        <w:rPr>
          <w:sz w:val="19"/>
        </w:rPr>
        <w:sectPr>
          <w:type w:val="continuous"/>
          <w:pgSz w:w="12240" w:h="15840"/>
          <w:pgMar w:header="0" w:footer="520" w:top="980" w:bottom="280" w:left="740" w:right="620"/>
          <w:cols w:num="3" w:equalWidth="0">
            <w:col w:w="3968" w:space="456"/>
            <w:col w:w="2572" w:space="40"/>
            <w:col w:w="3844"/>
          </w:cols>
        </w:sectPr>
      </w:pPr>
    </w:p>
    <w:p>
      <w:pPr>
        <w:spacing w:line="215" w:lineRule="exact" w:before="0"/>
        <w:ind w:left="991" w:right="0" w:firstLine="0"/>
        <w:jc w:val="left"/>
        <w:rPr>
          <w:b/>
          <w:sz w:val="21"/>
        </w:rPr>
      </w:pPr>
      <w:r>
        <w:rPr>
          <w:b/>
          <w:color w:val="333332"/>
          <w:w w:val="90"/>
          <w:sz w:val="21"/>
        </w:rPr>
        <w:t>Class</w:t>
      </w:r>
      <w:r>
        <w:rPr>
          <w:b/>
          <w:color w:val="333332"/>
          <w:spacing w:val="-7"/>
          <w:w w:val="90"/>
          <w:sz w:val="21"/>
        </w:rPr>
        <w:t> </w:t>
      </w:r>
      <w:r>
        <w:rPr>
          <w:b/>
          <w:color w:val="333332"/>
          <w:w w:val="90"/>
          <w:sz w:val="21"/>
        </w:rPr>
        <w:t>of</w:t>
      </w:r>
      <w:r>
        <w:rPr>
          <w:b/>
          <w:color w:val="333332"/>
          <w:spacing w:val="-7"/>
          <w:w w:val="90"/>
          <w:sz w:val="21"/>
        </w:rPr>
        <w:t> </w:t>
      </w:r>
      <w:r>
        <w:rPr>
          <w:b/>
          <w:color w:val="333332"/>
          <w:w w:val="90"/>
          <w:sz w:val="21"/>
        </w:rPr>
        <w:t>2020</w:t>
      </w:r>
    </w:p>
    <w:p>
      <w:pPr>
        <w:spacing w:before="13"/>
        <w:ind w:left="991" w:right="0" w:firstLine="0"/>
        <w:jc w:val="left"/>
        <w:rPr>
          <w:sz w:val="21"/>
        </w:rPr>
      </w:pPr>
      <w:r>
        <w:rPr>
          <w:color w:val="333332"/>
          <w:w w:val="85"/>
          <w:sz w:val="21"/>
        </w:rPr>
        <w:t>Response</w:t>
      </w:r>
      <w:r>
        <w:rPr>
          <w:color w:val="333332"/>
          <w:spacing w:val="14"/>
          <w:w w:val="85"/>
          <w:sz w:val="21"/>
        </w:rPr>
        <w:t> </w:t>
      </w:r>
      <w:r>
        <w:rPr>
          <w:color w:val="333332"/>
          <w:w w:val="85"/>
          <w:sz w:val="21"/>
        </w:rPr>
        <w:t>Rate</w:t>
      </w:r>
    </w:p>
    <w:p>
      <w:pPr>
        <w:spacing w:before="139"/>
        <w:ind w:left="57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175263"/>
          <w:sz w:val="21"/>
        </w:rPr>
        <w:t>58.3%</w:t>
      </w:r>
    </w:p>
    <w:p>
      <w:pPr>
        <w:spacing w:line="252" w:lineRule="auto" w:before="55"/>
        <w:ind w:left="991" w:right="-9" w:firstLine="0"/>
        <w:jc w:val="left"/>
        <w:rPr>
          <w:sz w:val="19"/>
        </w:rPr>
      </w:pPr>
      <w:r>
        <w:rPr/>
        <w:br w:type="column"/>
      </w:r>
      <w:r>
        <w:rPr>
          <w:color w:val="333332"/>
          <w:w w:val="90"/>
          <w:sz w:val="19"/>
        </w:rPr>
        <w:t>White and Black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90"/>
          <w:sz w:val="19"/>
        </w:rPr>
        <w:t>students had the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90"/>
          <w:sz w:val="19"/>
        </w:rPr>
        <w:t>lowest</w:t>
      </w:r>
      <w:r>
        <w:rPr>
          <w:color w:val="333332"/>
          <w:spacing w:val="-7"/>
          <w:w w:val="90"/>
          <w:sz w:val="19"/>
        </w:rPr>
        <w:t> </w:t>
      </w:r>
      <w:r>
        <w:rPr>
          <w:color w:val="333332"/>
          <w:w w:val="90"/>
          <w:sz w:val="19"/>
        </w:rPr>
        <w:t>response</w:t>
      </w:r>
      <w:r>
        <w:rPr>
          <w:color w:val="333332"/>
          <w:spacing w:val="-7"/>
          <w:w w:val="90"/>
          <w:sz w:val="19"/>
        </w:rPr>
        <w:t> </w:t>
      </w:r>
      <w:r>
        <w:rPr>
          <w:color w:val="333332"/>
          <w:w w:val="90"/>
          <w:sz w:val="19"/>
        </w:rPr>
        <w:t>rate</w:t>
      </w:r>
      <w:r>
        <w:rPr>
          <w:color w:val="333332"/>
          <w:spacing w:val="-45"/>
          <w:w w:val="90"/>
          <w:sz w:val="19"/>
        </w:rPr>
        <w:t> </w:t>
      </w:r>
      <w:r>
        <w:rPr>
          <w:color w:val="333332"/>
          <w:w w:val="85"/>
          <w:sz w:val="19"/>
        </w:rPr>
        <w:t>at</w:t>
      </w:r>
      <w:r>
        <w:rPr>
          <w:color w:val="333332"/>
          <w:spacing w:val="-1"/>
          <w:w w:val="85"/>
          <w:sz w:val="19"/>
        </w:rPr>
        <w:t> </w:t>
      </w:r>
      <w:r>
        <w:rPr>
          <w:color w:val="333332"/>
          <w:w w:val="85"/>
          <w:sz w:val="19"/>
        </w:rPr>
        <w:t>47%</w:t>
      </w:r>
      <w:r>
        <w:rPr>
          <w:color w:val="333332"/>
          <w:spacing w:val="-1"/>
          <w:w w:val="85"/>
          <w:sz w:val="19"/>
        </w:rPr>
        <w:t> </w:t>
      </w:r>
      <w:r>
        <w:rPr>
          <w:color w:val="333332"/>
          <w:w w:val="85"/>
          <w:sz w:val="19"/>
        </w:rPr>
        <w:t>and</w:t>
      </w:r>
      <w:r>
        <w:rPr>
          <w:color w:val="333332"/>
          <w:spacing w:val="-1"/>
          <w:w w:val="85"/>
          <w:sz w:val="19"/>
        </w:rPr>
        <w:t> </w:t>
      </w:r>
      <w:r>
        <w:rPr>
          <w:color w:val="333332"/>
          <w:w w:val="85"/>
          <w:sz w:val="19"/>
        </w:rPr>
        <w:t>29%.</w:t>
      </w:r>
    </w:p>
    <w:p>
      <w:pPr>
        <w:spacing w:line="252" w:lineRule="auto" w:before="132"/>
        <w:ind w:left="871" w:right="1380" w:firstLine="0"/>
        <w:jc w:val="left"/>
        <w:rPr>
          <w:sz w:val="19"/>
        </w:rPr>
      </w:pPr>
      <w:r>
        <w:rPr/>
        <w:br w:type="column"/>
      </w:r>
      <w:r>
        <w:rPr>
          <w:color w:val="333332"/>
          <w:w w:val="90"/>
          <w:sz w:val="19"/>
        </w:rPr>
        <w:t>Students with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90"/>
          <w:sz w:val="19"/>
        </w:rPr>
        <w:t>autism</w:t>
      </w:r>
      <w:r>
        <w:rPr>
          <w:color w:val="333332"/>
          <w:spacing w:val="-45"/>
          <w:w w:val="90"/>
          <w:sz w:val="19"/>
        </w:rPr>
        <w:t> </w:t>
      </w:r>
      <w:r>
        <w:rPr>
          <w:color w:val="333332"/>
          <w:w w:val="90"/>
          <w:sz w:val="19"/>
        </w:rPr>
        <w:t>had the lowest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w w:val="90"/>
          <w:sz w:val="19"/>
        </w:rPr>
        <w:t>response rate at</w:t>
      </w:r>
      <w:r>
        <w:rPr>
          <w:color w:val="333332"/>
          <w:spacing w:val="1"/>
          <w:w w:val="90"/>
          <w:sz w:val="19"/>
        </w:rPr>
        <w:t> </w:t>
      </w:r>
      <w:r>
        <w:rPr>
          <w:color w:val="333332"/>
          <w:sz w:val="19"/>
        </w:rPr>
        <w:t>48.8%.</w:t>
      </w:r>
    </w:p>
    <w:p>
      <w:pPr>
        <w:spacing w:after="0" w:line="252" w:lineRule="auto"/>
        <w:jc w:val="left"/>
        <w:rPr>
          <w:sz w:val="19"/>
        </w:rPr>
        <w:sectPr>
          <w:type w:val="continuous"/>
          <w:pgSz w:w="12240" w:h="15840"/>
          <w:pgMar w:header="0" w:footer="520" w:top="980" w:bottom="280" w:left="740" w:right="620"/>
          <w:cols w:num="4" w:equalWidth="0">
            <w:col w:w="2263" w:space="40"/>
            <w:col w:w="1208" w:space="914"/>
            <w:col w:w="2566" w:space="39"/>
            <w:col w:w="385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pStyle w:val="Heading5"/>
        <w:spacing w:before="241"/>
        <w:ind w:left="259" w:right="776"/>
        <w:jc w:val="center"/>
      </w:pPr>
      <w:r>
        <w:rPr>
          <w:color w:val="070909"/>
          <w:spacing w:val="-1"/>
          <w:w w:val="105"/>
        </w:rPr>
        <w:t>Potential</w:t>
      </w:r>
      <w:r>
        <w:rPr>
          <w:color w:val="070909"/>
          <w:spacing w:val="-19"/>
          <w:w w:val="105"/>
        </w:rPr>
        <w:t> </w:t>
      </w:r>
      <w:r>
        <w:rPr>
          <w:color w:val="070909"/>
          <w:spacing w:val="-1"/>
          <w:w w:val="105"/>
        </w:rPr>
        <w:t>Improvement</w:t>
      </w:r>
      <w:r>
        <w:rPr>
          <w:color w:val="070909"/>
          <w:spacing w:val="-19"/>
          <w:w w:val="105"/>
        </w:rPr>
        <w:t> </w:t>
      </w:r>
      <w:r>
        <w:rPr>
          <w:color w:val="070909"/>
          <w:w w:val="105"/>
        </w:rPr>
        <w:t>Activities</w:t>
      </w:r>
    </w:p>
    <w:p>
      <w:pPr>
        <w:tabs>
          <w:tab w:pos="6435" w:val="left" w:leader="none"/>
        </w:tabs>
        <w:spacing w:before="167"/>
        <w:ind w:left="1756" w:right="0" w:firstLine="0"/>
        <w:jc w:val="left"/>
        <w:rPr>
          <w:sz w:val="23"/>
        </w:rPr>
      </w:pPr>
      <w:r>
        <w:rPr>
          <w:color w:val="333332"/>
          <w:w w:val="85"/>
          <w:sz w:val="23"/>
        </w:rPr>
        <w:t>Increase</w:t>
      </w:r>
      <w:r>
        <w:rPr>
          <w:color w:val="333332"/>
          <w:spacing w:val="7"/>
          <w:w w:val="85"/>
          <w:sz w:val="23"/>
        </w:rPr>
        <w:t> </w:t>
      </w:r>
      <w:r>
        <w:rPr>
          <w:color w:val="333332"/>
          <w:w w:val="85"/>
          <w:sz w:val="23"/>
        </w:rPr>
        <w:t>the</w:t>
        <w:tab/>
      </w:r>
      <w:r>
        <w:rPr>
          <w:color w:val="333332"/>
          <w:sz w:val="23"/>
        </w:rPr>
        <w:t>Increase</w:t>
      </w:r>
    </w:p>
    <w:p>
      <w:pPr>
        <w:tabs>
          <w:tab w:pos="6435" w:val="left" w:leader="none"/>
        </w:tabs>
        <w:spacing w:before="3"/>
        <w:ind w:left="1755" w:right="0" w:firstLine="0"/>
        <w:jc w:val="left"/>
        <w:rPr>
          <w:sz w:val="23"/>
        </w:rPr>
      </w:pPr>
      <w:r>
        <w:rPr>
          <w:color w:val="333332"/>
          <w:w w:val="90"/>
          <w:sz w:val="23"/>
        </w:rPr>
        <w:t>rate</w:t>
      </w:r>
      <w:r>
        <w:rPr>
          <w:color w:val="333332"/>
          <w:spacing w:val="-3"/>
          <w:w w:val="90"/>
          <w:sz w:val="23"/>
        </w:rPr>
        <w:t> </w:t>
      </w:r>
      <w:r>
        <w:rPr>
          <w:color w:val="333332"/>
          <w:w w:val="90"/>
          <w:sz w:val="23"/>
        </w:rPr>
        <w:t>of</w:t>
        <w:tab/>
        <w:t>participation</w:t>
      </w:r>
      <w:r>
        <w:rPr>
          <w:color w:val="333332"/>
          <w:spacing w:val="1"/>
          <w:w w:val="90"/>
          <w:sz w:val="23"/>
        </w:rPr>
        <w:t> </w:t>
      </w:r>
      <w:r>
        <w:rPr>
          <w:color w:val="333332"/>
          <w:w w:val="90"/>
          <w:sz w:val="23"/>
        </w:rPr>
        <w:t>in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header="0" w:footer="520" w:top="980" w:bottom="280" w:left="740" w:right="620"/>
        </w:sectPr>
      </w:pPr>
    </w:p>
    <w:p>
      <w:pPr>
        <w:spacing w:line="242" w:lineRule="auto" w:before="4"/>
        <w:ind w:left="1755" w:right="0" w:firstLine="0"/>
        <w:jc w:val="left"/>
        <w:rPr>
          <w:sz w:val="23"/>
        </w:rPr>
      </w:pPr>
      <w:r>
        <w:rPr/>
        <w:pict>
          <v:shape style="position:absolute;margin-left:298.036102pt;margin-top:19.458467pt;width:7.9pt;height:13.45pt;mso-position-horizontal-relative:page;mso-position-vertical-relative:paragraph;z-index:-16478720" type="#_x0000_t202" id="docshape198" filled="false" stroked="false">
            <v:textbox inset="0,0,0,0">
              <w:txbxContent>
                <w:p>
                  <w:pPr>
                    <w:spacing w:line="262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333332"/>
                      <w:w w:val="90"/>
                      <w:sz w:val="23"/>
                    </w:rPr>
                    <w:t>ls</w:t>
                  </w:r>
                </w:p>
              </w:txbxContent>
            </v:textbox>
            <w10:wrap type="none"/>
          </v:shape>
        </w:pict>
      </w:r>
      <w:r>
        <w:rPr>
          <w:color w:val="333332"/>
          <w:sz w:val="23"/>
        </w:rPr>
        <w:t>graduation</w:t>
      </w:r>
      <w:r>
        <w:rPr>
          <w:color w:val="333332"/>
          <w:spacing w:val="1"/>
          <w:sz w:val="23"/>
        </w:rPr>
        <w:t> </w:t>
      </w:r>
      <w:r>
        <w:rPr>
          <w:color w:val="333332"/>
          <w:spacing w:val="-2"/>
          <w:w w:val="90"/>
          <w:sz w:val="23"/>
        </w:rPr>
        <w:t>with</w:t>
      </w:r>
      <w:r>
        <w:rPr>
          <w:color w:val="333332"/>
          <w:spacing w:val="-8"/>
          <w:w w:val="90"/>
          <w:sz w:val="23"/>
        </w:rPr>
        <w:t> </w:t>
      </w:r>
      <w:r>
        <w:rPr>
          <w:color w:val="333332"/>
          <w:spacing w:val="-2"/>
          <w:w w:val="90"/>
          <w:sz w:val="23"/>
        </w:rPr>
        <w:t>a</w:t>
      </w:r>
      <w:r>
        <w:rPr>
          <w:color w:val="333332"/>
          <w:spacing w:val="-8"/>
          <w:w w:val="90"/>
          <w:sz w:val="23"/>
        </w:rPr>
        <w:t> </w:t>
      </w:r>
      <w:r>
        <w:rPr>
          <w:color w:val="333332"/>
          <w:spacing w:val="-1"/>
          <w:w w:val="90"/>
          <w:sz w:val="23"/>
        </w:rPr>
        <w:t>regular</w:t>
      </w:r>
    </w:p>
    <w:p>
      <w:pPr>
        <w:spacing w:line="260" w:lineRule="atLeast" w:before="98"/>
        <w:ind w:left="975" w:right="0" w:firstLine="0"/>
        <w:jc w:val="left"/>
        <w:rPr>
          <w:sz w:val="23"/>
        </w:rPr>
      </w:pPr>
      <w:r>
        <w:rPr/>
        <w:br w:type="column"/>
      </w:r>
      <w:r>
        <w:rPr>
          <w:color w:val="333332"/>
          <w:w w:val="90"/>
          <w:sz w:val="23"/>
        </w:rPr>
        <w:t>Teach self-</w:t>
      </w:r>
      <w:r>
        <w:rPr>
          <w:color w:val="333332"/>
          <w:spacing w:val="1"/>
          <w:w w:val="90"/>
          <w:sz w:val="23"/>
        </w:rPr>
        <w:t> </w:t>
      </w:r>
      <w:r>
        <w:rPr>
          <w:color w:val="333332"/>
          <w:spacing w:val="-2"/>
          <w:w w:val="90"/>
          <w:sz w:val="23"/>
        </w:rPr>
        <w:t>advocacy</w:t>
      </w:r>
      <w:r>
        <w:rPr>
          <w:color w:val="333332"/>
          <w:spacing w:val="-6"/>
          <w:w w:val="90"/>
          <w:sz w:val="23"/>
        </w:rPr>
        <w:t> </w:t>
      </w:r>
      <w:r>
        <w:rPr>
          <w:color w:val="333332"/>
          <w:spacing w:val="-2"/>
          <w:w w:val="90"/>
          <w:sz w:val="23"/>
        </w:rPr>
        <w:t>skil</w:t>
      </w:r>
    </w:p>
    <w:p>
      <w:pPr>
        <w:spacing w:line="242" w:lineRule="auto" w:before="4"/>
        <w:ind w:left="1174" w:right="-8" w:firstLine="0"/>
        <w:jc w:val="left"/>
        <w:rPr>
          <w:sz w:val="23"/>
        </w:rPr>
      </w:pPr>
      <w:r>
        <w:rPr/>
        <w:br w:type="column"/>
      </w:r>
      <w:r>
        <w:rPr>
          <w:color w:val="333332"/>
          <w:spacing w:val="-1"/>
          <w:w w:val="85"/>
          <w:sz w:val="23"/>
        </w:rPr>
        <w:t>a CTE Program</w:t>
      </w:r>
      <w:r>
        <w:rPr>
          <w:color w:val="333332"/>
          <w:spacing w:val="-52"/>
          <w:w w:val="85"/>
          <w:sz w:val="23"/>
        </w:rPr>
        <w:t> </w:t>
      </w:r>
      <w:r>
        <w:rPr>
          <w:color w:val="333332"/>
          <w:w w:val="95"/>
          <w:sz w:val="23"/>
        </w:rPr>
        <w:t>of</w:t>
      </w:r>
      <w:r>
        <w:rPr>
          <w:color w:val="333332"/>
          <w:spacing w:val="-13"/>
          <w:w w:val="95"/>
          <w:sz w:val="23"/>
        </w:rPr>
        <w:t> </w:t>
      </w:r>
      <w:r>
        <w:rPr>
          <w:color w:val="333332"/>
          <w:w w:val="95"/>
          <w:sz w:val="23"/>
        </w:rPr>
        <w:t>Study</w:t>
      </w:r>
    </w:p>
    <w:p>
      <w:pPr>
        <w:spacing w:line="240" w:lineRule="auto" w:before="6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156" w:lineRule="exact" w:before="0"/>
        <w:ind w:left="452" w:right="0" w:firstLine="0"/>
        <w:jc w:val="left"/>
        <w:rPr>
          <w:sz w:val="23"/>
        </w:rPr>
      </w:pPr>
      <w:r>
        <w:rPr>
          <w:color w:val="333332"/>
          <w:w w:val="85"/>
          <w:sz w:val="23"/>
        </w:rPr>
        <w:t>Develop</w:t>
      </w:r>
      <w:r>
        <w:rPr>
          <w:color w:val="333332"/>
          <w:spacing w:val="7"/>
          <w:w w:val="85"/>
          <w:sz w:val="23"/>
        </w:rPr>
        <w:t> </w:t>
      </w:r>
      <w:r>
        <w:rPr>
          <w:color w:val="333332"/>
          <w:w w:val="85"/>
          <w:sz w:val="23"/>
        </w:rPr>
        <w:t>more</w:t>
      </w:r>
    </w:p>
    <w:p>
      <w:pPr>
        <w:spacing w:after="0" w:line="156" w:lineRule="exact"/>
        <w:jc w:val="left"/>
        <w:rPr>
          <w:sz w:val="23"/>
        </w:rPr>
        <w:sectPr>
          <w:type w:val="continuous"/>
          <w:pgSz w:w="12240" w:h="15840"/>
          <w:pgMar w:header="0" w:footer="520" w:top="980" w:bottom="280" w:left="740" w:right="620"/>
          <w:cols w:num="4" w:equalWidth="0">
            <w:col w:w="2985" w:space="40"/>
            <w:col w:w="2196" w:space="39"/>
            <w:col w:w="2531" w:space="40"/>
            <w:col w:w="3049"/>
          </w:cols>
        </w:sectPr>
      </w:pPr>
    </w:p>
    <w:p>
      <w:pPr>
        <w:tabs>
          <w:tab w:pos="2364" w:val="left" w:leader="none"/>
          <w:tab w:pos="6648" w:val="left" w:leader="none"/>
        </w:tabs>
        <w:spacing w:line="292" w:lineRule="exact" w:before="0"/>
        <w:ind w:left="120" w:right="0" w:firstLine="0"/>
        <w:jc w:val="center"/>
        <w:rPr>
          <w:sz w:val="23"/>
        </w:rPr>
      </w:pPr>
      <w:r>
        <w:rPr/>
        <w:pict>
          <v:group style="position:absolute;margin-left:43.200001pt;margin-top:37.800056pt;width:520.2pt;height:673.2pt;mso-position-horizontal-relative:page;mso-position-vertical-relative:page;z-index:-16478208" id="docshapegroup199" coordorigin="864,756" coordsize="10404,13464">
            <v:shape style="position:absolute;left:864;top:756;width:10404;height:13464" type="#_x0000_t75" id="docshape200" stroked="false">
              <v:imagedata r:id="rId85" o:title=""/>
            </v:shape>
            <v:shape style="position:absolute;left:5390;top:8609;width:4986;height:2143" id="docshape201" coordorigin="5390,8610" coordsize="4986,2143" path="m7953,8661l7915,8661,7915,10752,7953,10752,7953,8661xm10376,8610l5390,8610,5390,8661,10376,8661,10376,8610xe" filled="true" fillcolor="#175263" stroked="false">
              <v:path arrowok="t"/>
              <v:fill type="solid"/>
            </v:shape>
            <v:shape style="position:absolute;left:1450;top:7857;width:3519;height:2818" id="docshape202" coordorigin="1451,7858" coordsize="3519,2818" path="m4850,7858l1578,7858,1570,7858,1561,7859,1500,7884,1457,7944,1451,7977,1451,10556,1477,10626,1537,10669,1570,10675,4850,10675,4920,10649,4963,10589,4970,10556,4970,7977,4943,7907,4883,7864,4859,7859,4850,7858xe" filled="true" fillcolor="#fef6c9" stroked="false">
              <v:path arrowok="t"/>
              <v:fill type="solid"/>
            </v:shape>
            <v:shape style="position:absolute;left:1450;top:2426;width:9193;height:8326" id="docshape203" coordorigin="1451,2426" coordsize="9193,8326" path="m5926,2545l5925,2537,5922,2521,5919,2513,5913,2497,5909,2490,5900,2476,5894,2470,5882,2458,5876,2452,5862,2443,5855,2439,5839,2433,5831,2430,5815,2427,5807,2426,1578,2426,1570,2426,1561,2427,1545,2430,1537,2433,1521,2439,1514,2443,1500,2452,1494,2458,1482,2470,1477,2476,1467,2490,1463,2497,1457,2513,1455,2521,1451,2537,1451,2545,1451,7586,1451,7594,1455,7610,1457,7618,1463,7634,1467,7641,1477,7655,1482,7661,1494,7673,1500,7679,1514,7688,1521,7692,1537,7698,1545,7701,1561,7704,1570,7705,5807,7705,5815,7704,5831,7701,5839,7698,5855,7692,5862,7688,5876,7679,5882,7673,5894,7661,5900,7655,5909,7641,5913,7634,5919,7618,5922,7610,5925,7594,5926,7586,5926,2545xm10643,7977l10642,7969,10639,7952,10637,7944,10630,7929,10626,7921,10617,7907,10612,7901,10600,7889,10594,7884,10580,7875,10572,7871,10557,7864,10549,7862,10532,7859,10524,7858,5352,7858,5344,7858,5335,7859,5319,7862,5311,7864,5295,7871,5288,7875,5274,7884,5268,7889,5256,7901,5251,7907,5241,7921,5237,7929,5231,7944,5229,7952,5225,7969,5225,7977,5225,10633,5225,10641,5229,10658,5231,10666,5237,10681,5241,10688,5251,10702,5256,10709,5268,10721,5274,10726,5288,10735,5295,10739,5311,10745,5319,10748,5335,10751,5344,10752,10524,10752,10532,10751,10549,10748,10557,10745,10572,10739,10580,10735,10594,10726,10600,10721,10612,10709,10617,10702,10626,10688,10630,10681,10637,10666,10639,10658,10642,10641,10643,10633,10643,7977xe" filled="true" fillcolor="#d7eff6" stroked="false">
              <v:path arrowok="t"/>
              <v:fill type="solid"/>
            </v:shape>
            <v:shape style="position:absolute;left:1578;top:1189;width:9129;height:12432" id="docshape204" coordorigin="1578,1189" coordsize="9129,12432" path="m10605,1309l10604,1300,10601,1284,10599,1276,10592,1260,10588,1253,10579,1239,10574,1233,10562,1221,10555,1216,10541,1206,10534,1202,10519,1196,10511,1194,10494,1190,10486,1189,3440,1189,3431,1189,3423,1190,3406,1194,3398,1196,3383,1202,3376,1206,3362,1216,3355,1221,3343,1233,3338,1239,3329,1253,3325,1260,3319,1276,3316,1284,3313,1300,3312,1309,3312,1988,3313,1997,3316,2013,3319,2021,3325,2037,3329,2044,3338,2058,3343,2064,3355,2076,3362,2081,3376,2091,3383,2095,3398,2101,3406,2103,3423,2107,3431,2107,10486,2107,10494,2107,10511,2103,10519,2101,10534,2095,10541,2091,10555,2081,10562,2076,10574,2064,10579,2058,10588,2044,10592,2037,10599,2021,10601,2013,10604,1997,10605,1988,10605,1309xm10643,6383l10642,6375,10639,6358,10637,6350,10630,6335,10626,6328,10617,6314,10612,6307,10600,6295,10594,6290,10580,6281,10572,6277,10557,6270,10549,6268,10532,6265,10524,6264,6232,6264,6223,6264,6215,6265,6199,6268,6191,6270,6175,6277,6168,6281,6154,6290,6148,6295,6136,6307,6130,6314,6121,6328,6117,6335,6111,6350,6108,6358,6105,6375,6104,6383,6104,7586,6105,7594,6108,7610,6111,7618,6117,7634,6121,7641,6130,7655,6136,7661,6148,7673,6154,7679,6168,7688,6175,7692,6191,7698,6199,7701,6215,7704,6223,7705,10524,7705,10532,7704,10549,7701,10557,7698,10572,7692,10580,7688,10594,7679,10600,7673,10612,7661,10617,7655,10626,7641,10630,7634,10637,7618,10639,7610,10642,7594,10643,7586,10643,6383xm10707,11177l10706,11169,10703,11152,10701,11144,10694,11129,10690,11122,10681,11108,10676,11101,10664,11089,10657,11084,10643,11075,10636,11071,10621,11064,10613,11062,10596,11059,10588,11058,1706,11058,1697,11058,1689,11059,1672,11062,1664,11064,1649,11071,1642,11075,1628,11084,1621,11089,1609,11101,1604,11108,1595,11122,1591,11129,1585,11144,1582,11152,1579,11169,1578,11177,1578,13502,1579,13510,1582,13526,1585,13534,1591,13550,1595,13557,1604,13571,1609,13577,1621,13589,1628,13595,1642,13604,1649,13608,1664,13614,1672,13617,1689,13620,1697,13621,10588,13621,10596,13620,10613,13617,10621,13614,10636,13608,10643,13604,10657,13595,10664,13589,10676,13577,10681,13571,10690,13557,10694,13550,10701,13534,10703,13526,10706,13510,10707,13502,10707,11177xe" filled="true" fillcolor="#ffffff" stroked="false">
              <v:path arrowok="t"/>
              <v:fill type="solid"/>
            </v:shape>
            <v:shape style="position:absolute;left:1667;top:1164;width:931;height:931" id="docshape205" coordorigin="1667,1164" coordsize="931,931" path="m2133,1164l2057,1170,1986,1188,1919,1216,1858,1254,1804,1300,1757,1355,1719,1416,1691,1482,1673,1554,1667,1629,1673,1705,1691,1776,1719,1843,1757,1904,1804,1958,1858,2005,1919,2043,1986,2071,2057,2089,2133,2095,2208,2089,2280,2071,2346,2043,2407,2005,2462,1958,2508,1904,2546,1843,2574,1776,2592,1705,2598,1629,2592,1554,2574,1482,2546,1416,2508,1355,2462,1300,2407,1254,2346,1216,2280,1188,2208,1170,2133,1164xe" filled="true" fillcolor="#81d2e7" stroked="false">
              <v:path arrowok="t"/>
              <v:fill type="solid"/>
            </v:shape>
            <v:shape style="position:absolute;left:3426;top:9528;width:969;height:969" id="docshape206" coordorigin="3427,9528" coordsize="969,969" path="m3911,9528l3840,9533,3771,9549,3707,9573,3647,9606,3593,9647,3546,9695,3505,9749,3472,9808,3447,9873,3432,9941,3427,10013,3432,10084,3447,10152,3472,10217,3505,10276,3546,10330,3593,10378,3647,10419,3707,10452,3771,10476,3840,10492,3911,10497,3983,10492,4051,10476,4115,10452,4175,10419,4229,10378,4277,10330,4318,10276,4351,10217,4375,10152,4390,10084,4396,10013,4390,9941,4375,9873,4351,9808,4318,9749,4277,9695,4229,9647,4175,9606,4115,9573,4051,9549,3983,9533,3911,9528xe" filled="true" fillcolor="#363f55" stroked="false">
              <v:path arrowok="t"/>
              <v:fill type="solid"/>
            </v:shape>
            <v:shape style="position:absolute;left:3457;top:9553;width:869;height:867" id="docshape207" coordorigin="3458,9553" coordsize="869,867" path="m3892,9553l3814,9560,3741,9581,3673,9613,3612,9655,3560,9708,3517,9768,3485,9836,3465,9909,3458,9987,3465,10065,3485,10138,3517,10206,3560,10266,3612,10319,3673,10361,3741,10393,3814,10414,3892,10420,3970,10414,4044,10393,4111,10361,4172,10319,4224,10266,4267,10206,4299,10138,4320,10065,4327,9987,4320,9909,4299,9836,4267,9768,4224,9708,4172,9655,4111,9613,4044,9581,3970,9560,3892,9553xe" filled="true" fillcolor="#d7eff6" stroked="false">
              <v:path arrowok="t"/>
              <v:fill type="solid"/>
            </v:shape>
            <v:shape style="position:absolute;left:5607;top:8811;width:418;height:626" id="docshape208" coordorigin="5608,8812" coordsize="418,626" path="m5814,8812l5810,8814,5609,9074,5608,9080,5610,9085,5613,9090,5618,9093,5743,9094,5741,9430,5748,9436,5883,9437,5890,9430,5892,9095,6017,9095,6021,9092,6025,9085,6025,9083,6025,9077,6024,9074,5828,8814,5823,8812,5814,8812xm6017,9095l5892,9095,6016,9095,6017,9095xe" filled="true" fillcolor="#35a449" stroked="false">
              <v:path arrowok="t"/>
              <v:fill type="solid"/>
            </v:shape>
            <v:shape style="position:absolute;left:5607;top:9910;width:418;height:626" id="docshape209" coordorigin="5608,9910" coordsize="418,626" path="m5879,9910l5743,9912,5737,9919,5741,10254,5617,10256,5611,10259,5608,10266,5608,10268,5608,10274,5609,10277,5611,10280,5810,10534,5815,10536,5824,10536,5828,10533,6024,10270,6025,10264,6020,10254,6017,10252,5890,10252,5886,9917,5879,9910xm6015,10250l5890,10252,6017,10252,6015,10250xe" filled="true" fillcolor="#ed202b" stroked="false">
              <v:path arrowok="t"/>
              <v:fill type="solid"/>
            </v:shape>
            <v:shape style="position:absolute;left:6117;top:2426;width:4578;height:3711" id="docshape210" coordorigin="6117,2426" coordsize="4578,3711" path="m10575,2426l6244,2426,6236,2426,6228,2427,6167,2452,6123,2513,6117,2545,6117,6017,6143,6087,6203,6130,6236,6136,10575,6136,10645,6110,10688,6050,10694,6017,10694,2545,10668,2476,10608,2433,10583,2427,10575,2426xe" filled="true" fillcolor="#ffe4ca" stroked="false">
              <v:path arrowok="t"/>
              <v:fill type="solid"/>
            </v:shape>
            <v:line style="position:absolute" from="7048,3835" to="10057,3835" stroked="true" strokeweight=".637pt" strokecolor="#e4e4e4">
              <v:stroke dashstyle="solid"/>
            </v:line>
            <v:shape style="position:absolute;left:7047;top:4396;width:3009;height:2" id="docshape211" coordorigin="7048,4396" coordsize="3009,0" path="m7048,4396l8195,4396m8527,4396l8591,4396m8922,4396l9190,4396m9521,4396l9598,4396m9929,4396l10057,4396e" filled="false" stroked="true" strokeweight=".637pt" strokecolor="#e4e4e4">
              <v:path arrowok="t"/>
              <v:stroke dashstyle="solid"/>
            </v:shape>
            <v:shape style="position:absolute;left:6920;top:3835;width:3137;height:1218" id="docshape212" coordorigin="6920,3835" coordsize="3137,1218" path="m8546,4925l8546,5053m9553,4925l9553,5053m7539,4925l7539,5053m7048,4932l10057,4932m7048,3835l6920,3835m7048,4396l6920,4396m7048,4932l6920,4932e" filled="false" stroked="true" strokeweight=".637pt" strokecolor="#010202">
              <v:path arrowok="t"/>
              <v:stroke dashstyle="solid"/>
            </v:shape>
            <v:line style="position:absolute" from="7041,3842" to="7041,4925" stroked="true" strokeweight=".637pt" strokecolor="#231f20">
              <v:stroke dashstyle="solid"/>
            </v:line>
            <v:rect style="position:absolute;left:7188;top:4568;width:332;height:357" id="docshape213" filled="true" fillcolor="#59c8e0" stroked="false">
              <v:fill type="solid"/>
            </v:rect>
            <v:shape style="position:absolute;left:7583;top:4275;width:1339;height:651" id="docshape214" coordorigin="7583,4275" coordsize="1339,651" path="m7915,4632l7583,4632,7583,4925,7915,4925,7915,4632xm8922,4275l8591,4275,8591,4925,8922,4925,8922,4275xe" filled="true" fillcolor="#e9b027" stroked="false">
              <v:path arrowok="t"/>
              <v:fill type="solid"/>
            </v:shape>
            <v:shape style="position:absolute;left:7290;top:5575;width:153;height:153" type="#_x0000_t75" id="docshape215" stroked="false">
              <v:imagedata r:id="rId86" o:title=""/>
            </v:shape>
            <v:shape style="position:absolute;left:8172;top:5575;width:153;height:153" type="#_x0000_t75" id="docshape216" stroked="false">
              <v:imagedata r:id="rId87" o:title=""/>
            </v:shape>
            <v:shape style="position:absolute;left:6244;top:6455;width:880;height:867" type="#_x0000_t75" id="docshape217" stroked="false">
              <v:imagedata r:id="rId88" o:title=""/>
            </v:shape>
            <v:shape style="position:absolute;left:8106;top:8901;width:418;height:626" id="docshape218" coordorigin="8107,8901" coordsize="418,626" path="m8313,8901l8309,8903,8108,9163,8107,9169,8109,9174,8112,9179,8117,9183,8242,9183,8240,9519,8247,9525,8382,9526,8389,9520,8390,9184,8516,9184,8520,9182,8524,9174,8524,9172,8524,9167,8523,9164,8327,8903,8322,8901,8313,8901xm8516,9184l8390,9184,8515,9185,8516,9184xe" filled="true" fillcolor="#35a449" stroked="false">
              <v:path arrowok="t"/>
              <v:fill type="solid"/>
            </v:shape>
            <v:shape style="position:absolute;left:8068;top:9910;width:418;height:626" id="docshape219" coordorigin="8068,9910" coordsize="418,626" path="m8340,9910l8204,9912,8198,9919,8202,10254,8077,10256,8072,10259,8069,10266,8068,10268,8068,10274,8069,10277,8071,10280,8271,10534,8275,10536,8285,10536,8289,10533,8485,10270,8486,10264,8481,10254,8478,10252,8351,10252,8346,9917,8340,9910xm8475,10250l8351,10252,8478,10252,8475,10250xe" filled="true" fillcolor="#ed202b" stroked="false">
              <v:path arrowok="t"/>
              <v:fill type="solid"/>
            </v:shape>
            <v:shape style="position:absolute;left:1856;top:11783;width:450;height:1189" type="#_x0000_t75" id="docshape220" stroked="false">
              <v:imagedata r:id="rId89" o:title=""/>
            </v:shape>
            <v:shape style="position:absolute;left:8093;top:12728;width:765;height:765" id="docshape221" coordorigin="8093,12728" coordsize="765,765" path="m8488,12728l8463,12728,8451,12729,8389,12738,8318,12762,8253,12800,8196,12849,8151,12909,8118,12976,8098,13048,8093,13098,8093,13123,8103,13198,8127,13269,8165,13334,8214,13390,8274,13436,8341,13469,8413,13488,8463,13493,8488,13493,8563,13483,8634,13459,8699,13422,8755,13372,8801,13313,8834,13246,8853,13173,8858,13123,8858,13111,8858,13098,8848,13024,8824,12953,8787,12888,8737,12831,8678,12786,8611,12753,8538,12733,8501,12729,8488,12728xe" filled="true" fillcolor="#4cae4e" stroked="false">
              <v:path arrowok="t"/>
              <v:fill type="solid"/>
            </v:shape>
            <v:shape style="position:absolute;left:8334;top:12828;width:282;height:564" id="docshape222" coordorigin="8335,12829" coordsize="282,564" path="m8496,12829l8456,12829,8456,12889,8448,12890,8383,12925,8357,12986,8355,13010,8356,13024,8381,13089,8433,13128,8491,13156,8504,13163,8534,13215,8534,13231,8476,13266,8462,13265,8416,13208,8415,13191,8335,13191,8353,13271,8405,13320,8456,13334,8456,13393,8496,13393,8496,13334,8522,13329,8586,13297,8615,13239,8617,13215,8616,13202,8593,13140,8537,13096,8477,13069,8465,13063,8455,13057,8448,13050,8440,13041,8435,13029,8435,13014,8467,12960,8482,12960,8533,13000,8536,13030,8617,13030,8607,12969,8570,12913,8496,12889,8496,12829xe" filled="true" fillcolor="#ffffff" stroked="false">
              <v:path arrowok="t"/>
              <v:fill type="solid"/>
            </v:shape>
            <v:shape style="position:absolute;left:6040;top:11759;width:1033;height:1071" type="#_x0000_t75" id="docshape223" stroked="false">
              <v:imagedata r:id="rId90" o:title=""/>
            </v:shape>
            <v:shape style="position:absolute;left:3860;top:12677;width:779;height:778" id="docshape224" coordorigin="3860,12677" coordsize="779,778" path="m3877,12677l3867,12677,3860,12684,3860,13448,3867,13455,3877,13455,3878,13455,3879,13455,3931,13455,3939,13428,3947,13414,3955,13406,3968,13399,3990,13398,4120,13398,4129,13390,4135,13380,4137,13370,4137,13358,4134,13342,4131,13328,4130,13322,4147,13313,4159,13308,4157,13297,4151,13293,4122,13278,4104,13263,4093,13250,4090,13245,4139,13238,4149,13236,4160,13233,4171,13231,4174,13225,4174,13216,4173,13205,4169,13190,4165,13177,4164,13172,4195,13167,4211,13162,4217,13155,4218,13143,4216,13132,4211,13122,4203,13111,4194,13099,4164,13060,4149,13039,4140,13026,4133,13015,4135,13005,4143,12995,4148,12988,4153,12981,4155,12970,4153,12955,4147,12936,4137,12905,4124,12865,4136,12841,4136,12804,4116,12762,4071,12722,3994,12692,3877,12678,3877,12677xm3931,13455l3879,13455,3879,13455,3931,13455,3931,13455xm4325,13196l4293,13196,4343,13397,4344,13400,4346,13403,4352,13408,4355,13409,4363,13409,4366,13407,4371,13402,4373,13399,4374,13395,4387,13317,4355,13317,4325,13196xm4120,13398l3990,13398,4047,13404,4075,13406,4100,13405,4118,13399,4120,13398xm4592,13175l4560,13175,4607,13366,4608,13370,4611,13373,4618,13377,4622,13378,4631,13376,4634,13373,4638,13366,4639,13362,4592,13175xm4455,13110l4423,13110,4483,13350,4484,13353,4486,13356,4491,13361,4494,13362,4502,13362,4505,13361,4510,13356,4512,13353,4531,13284,4498,13284,4455,13110xm4421,13019l4420,13019,4418,13019,4417,13019,4414,13020,4411,13022,4407,13026,4405,13029,4405,13033,4355,13317,4387,13317,4423,13110,4455,13110,4435,13031,4435,13028,4433,13025,4427,13020,4424,13019,4421,13019xm4293,13128l4290,13129,4284,13133,4282,13135,4238,13253,4214,13253,4210,13254,4204,13260,4202,13264,4202,13273,4204,13276,4210,13282,4214,13284,4218,13284,4252,13284,4255,13283,4261,13279,4263,13277,4264,13274,4272,13253,4218,13253,4214,13253,4272,13253,4293,13196,4325,13196,4311,13140,4310,13137,4308,13134,4303,13130,4300,13129,4293,13128xm4564,13097l4557,13097,4553,13098,4548,13103,4546,13105,4498,13284,4531,13284,4560,13175,4592,13175,4575,13109,4574,13105,4573,13103,4567,13098,4564,13097xe" filled="true" fillcolor="#bc2026" stroked="false">
              <v:path arrowok="t"/>
              <v:fill type="solid"/>
            </v:shape>
            <w10:wrap type="none"/>
          </v:group>
        </w:pict>
      </w:r>
      <w:r>
        <w:rPr>
          <w:color w:val="333332"/>
          <w:position w:val="11"/>
          <w:sz w:val="23"/>
        </w:rPr>
        <w:t>diploma</w:t>
        <w:tab/>
      </w:r>
      <w:r>
        <w:rPr>
          <w:color w:val="333332"/>
          <w:w w:val="90"/>
          <w:sz w:val="23"/>
        </w:rPr>
        <w:t>for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needed</w:t>
        <w:tab/>
        <w:t>sources</w:t>
      </w:r>
      <w:r>
        <w:rPr>
          <w:color w:val="333332"/>
          <w:spacing w:val="-2"/>
          <w:w w:val="90"/>
          <w:sz w:val="23"/>
        </w:rPr>
        <w:t> </w:t>
      </w:r>
      <w:r>
        <w:rPr>
          <w:color w:val="333332"/>
          <w:w w:val="90"/>
          <w:sz w:val="23"/>
        </w:rPr>
        <w:t>of</w:t>
      </w:r>
    </w:p>
    <w:p>
      <w:pPr>
        <w:tabs>
          <w:tab w:pos="8284" w:val="left" w:leader="none"/>
        </w:tabs>
        <w:spacing w:before="3"/>
        <w:ind w:left="4000" w:right="0" w:firstLine="0"/>
        <w:jc w:val="left"/>
        <w:rPr>
          <w:sz w:val="23"/>
        </w:rPr>
      </w:pPr>
      <w:r>
        <w:rPr>
          <w:color w:val="333332"/>
          <w:sz w:val="23"/>
        </w:rPr>
        <w:t>supports</w:t>
        <w:tab/>
      </w:r>
      <w:r>
        <w:rPr>
          <w:color w:val="333332"/>
          <w:w w:val="90"/>
          <w:sz w:val="23"/>
        </w:rPr>
        <w:t>financial</w:t>
      </w:r>
      <w:r>
        <w:rPr>
          <w:color w:val="333332"/>
          <w:spacing w:val="-2"/>
          <w:w w:val="90"/>
          <w:sz w:val="23"/>
        </w:rPr>
        <w:t> </w:t>
      </w:r>
      <w:r>
        <w:rPr>
          <w:color w:val="333332"/>
          <w:w w:val="90"/>
          <w:sz w:val="23"/>
        </w:rPr>
        <w:t>aid</w:t>
      </w:r>
    </w:p>
    <w:p>
      <w:pPr>
        <w:spacing w:line="240" w:lineRule="auto" w:before="2"/>
        <w:rPr>
          <w:sz w:val="33"/>
        </w:rPr>
      </w:pPr>
    </w:p>
    <w:p>
      <w:pPr>
        <w:spacing w:before="0"/>
        <w:ind w:left="952" w:right="0" w:firstLine="0"/>
        <w:jc w:val="left"/>
        <w:rPr>
          <w:sz w:val="18"/>
        </w:rPr>
      </w:pPr>
      <w:r>
        <w:rPr>
          <w:color w:val="FFFFFF"/>
          <w:w w:val="95"/>
          <w:sz w:val="18"/>
        </w:rPr>
        <w:t>Source: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2020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Part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B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FFY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2018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SPP/APR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Indicator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Analysis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Booklet,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Hawaii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Annual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Performance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Report</w:t>
      </w:r>
      <w:r>
        <w:rPr>
          <w:color w:val="FFFFFF"/>
          <w:spacing w:val="12"/>
          <w:w w:val="95"/>
          <w:sz w:val="18"/>
        </w:rPr>
        <w:t> </w:t>
      </w:r>
      <w:r>
        <w:rPr>
          <w:color w:val="FFFFFF"/>
          <w:w w:val="95"/>
          <w:sz w:val="18"/>
        </w:rPr>
        <w:t>Data</w:t>
      </w:r>
    </w:p>
    <w:p>
      <w:pPr>
        <w:spacing w:line="240" w:lineRule="auto" w:before="8"/>
        <w:rPr>
          <w:sz w:val="15"/>
        </w:rPr>
      </w:pPr>
    </w:p>
    <w:p>
      <w:pPr>
        <w:pStyle w:val="BodyText"/>
        <w:spacing w:line="319" w:lineRule="auto" w:before="60"/>
        <w:ind w:left="2506" w:right="1920" w:hanging="173"/>
      </w:pP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hyperlink r:id="rId81">
        <w:r>
          <w:rPr>
            <w:color w:val="231F20"/>
          </w:rPr>
          <w:t>link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data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proposed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targets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Post-School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Outcomes.</w:t>
        </w:r>
      </w:hyperlink>
      <w:r>
        <w:rPr>
          <w:color w:val="231F20"/>
          <w:spacing w:val="-52"/>
        </w:rPr>
        <w:t> </w:t>
      </w: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hyperlink r:id="rId91">
        <w:r>
          <w:rPr>
            <w:color w:val="231F20"/>
          </w:rPr>
          <w:t>link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to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stakeholder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survey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Post-School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Outcomes.</w:t>
        </w:r>
      </w:hyperlink>
    </w:p>
    <w:p>
      <w:pPr>
        <w:spacing w:after="0" w:line="319" w:lineRule="auto"/>
        <w:sectPr>
          <w:type w:val="continuous"/>
          <w:pgSz w:w="12240" w:h="15840"/>
          <w:pgMar w:header="0" w:footer="520" w:top="980" w:bottom="280" w:left="740" w:right="62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tabs>
          <w:tab w:pos="2722" w:val="left" w:leader="none"/>
        </w:tabs>
        <w:ind w:left="1094"/>
      </w:pPr>
      <w:r>
        <w:rPr>
          <w:color w:val="092742"/>
          <w:position w:val="-12"/>
          <w:sz w:val="69"/>
        </w:rPr>
        <w:t>17</w:t>
        <w:tab/>
      </w:r>
      <w:r>
        <w:rPr>
          <w:color w:val="333332"/>
          <w:w w:val="95"/>
        </w:rPr>
        <w:t>State</w:t>
      </w:r>
      <w:r>
        <w:rPr>
          <w:color w:val="333332"/>
          <w:spacing w:val="7"/>
          <w:w w:val="95"/>
        </w:rPr>
        <w:t> </w:t>
      </w:r>
      <w:r>
        <w:rPr>
          <w:color w:val="333332"/>
          <w:w w:val="95"/>
        </w:rPr>
        <w:t>Systemic</w:t>
      </w:r>
      <w:r>
        <w:rPr>
          <w:color w:val="333332"/>
          <w:spacing w:val="8"/>
          <w:w w:val="95"/>
        </w:rPr>
        <w:t> </w:t>
      </w:r>
      <w:r>
        <w:rPr>
          <w:color w:val="333332"/>
          <w:w w:val="95"/>
        </w:rPr>
        <w:t>Improvement</w:t>
      </w:r>
      <w:r>
        <w:rPr>
          <w:color w:val="333332"/>
          <w:spacing w:val="10"/>
          <w:w w:val="95"/>
        </w:rPr>
        <w:t> </w:t>
      </w:r>
      <w:r>
        <w:rPr>
          <w:color w:val="333332"/>
          <w:w w:val="95"/>
        </w:rPr>
        <w:t>Plan</w:t>
      </w:r>
      <w:r>
        <w:rPr>
          <w:color w:val="333332"/>
          <w:spacing w:val="7"/>
          <w:w w:val="95"/>
        </w:rPr>
        <w:t> </w:t>
      </w:r>
      <w:r>
        <w:rPr>
          <w:color w:val="333332"/>
          <w:w w:val="95"/>
        </w:rPr>
        <w:t>(SSIP)</w:t>
      </w:r>
    </w:p>
    <w:p>
      <w:pPr>
        <w:spacing w:line="240" w:lineRule="auto" w:before="9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2240" w:h="15840"/>
          <w:pgMar w:header="0" w:footer="520" w:top="720" w:bottom="720" w:left="740" w:right="620"/>
        </w:sectPr>
      </w:pPr>
    </w:p>
    <w:p>
      <w:pPr>
        <w:pStyle w:val="Heading5"/>
        <w:ind w:left="1013"/>
      </w:pPr>
      <w:r>
        <w:rPr>
          <w:color w:val="333332"/>
        </w:rPr>
        <w:t>What</w:t>
      </w:r>
      <w:r>
        <w:rPr>
          <w:color w:val="333332"/>
          <w:spacing w:val="3"/>
        </w:rPr>
        <w:t> </w:t>
      </w:r>
      <w:r>
        <w:rPr>
          <w:color w:val="333332"/>
        </w:rPr>
        <w:t>it</w:t>
      </w:r>
      <w:r>
        <w:rPr>
          <w:color w:val="333332"/>
          <w:spacing w:val="4"/>
        </w:rPr>
        <w:t> </w:t>
      </w:r>
      <w:r>
        <w:rPr>
          <w:color w:val="333332"/>
        </w:rPr>
        <w:t>measures:</w:t>
      </w:r>
    </w:p>
    <w:p>
      <w:pPr>
        <w:spacing w:line="278" w:lineRule="auto" w:before="186"/>
        <w:ind w:left="1013" w:right="0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outcomes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a</w:t>
      </w:r>
      <w:r>
        <w:rPr>
          <w:color w:val="092742"/>
          <w:spacing w:val="11"/>
          <w:w w:val="90"/>
          <w:sz w:val="21"/>
        </w:rPr>
        <w:t> </w:t>
      </w:r>
      <w:r>
        <w:rPr>
          <w:color w:val="092742"/>
          <w:w w:val="90"/>
          <w:sz w:val="21"/>
        </w:rPr>
        <w:t>comprehensive,</w:t>
      </w:r>
      <w:r>
        <w:rPr>
          <w:color w:val="092742"/>
          <w:spacing w:val="10"/>
          <w:w w:val="90"/>
          <w:sz w:val="21"/>
        </w:rPr>
        <w:t> </w:t>
      </w:r>
      <w:r>
        <w:rPr>
          <w:color w:val="092742"/>
          <w:w w:val="90"/>
          <w:sz w:val="21"/>
        </w:rPr>
        <w:t>ambitious,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yet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achievable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multi-year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plan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improving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results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children</w:t>
      </w:r>
      <w:r>
        <w:rPr>
          <w:color w:val="092742"/>
          <w:spacing w:val="8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disabilities.</w:t>
      </w:r>
      <w:r>
        <w:rPr>
          <w:color w:val="092742"/>
          <w:spacing w:val="63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7"/>
          <w:w w:val="90"/>
          <w:sz w:val="21"/>
        </w:rPr>
        <w:t> </w:t>
      </w:r>
      <w:r>
        <w:rPr>
          <w:color w:val="092742"/>
          <w:w w:val="90"/>
          <w:sz w:val="21"/>
        </w:rPr>
        <w:t>SSIP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5"/>
          <w:sz w:val="21"/>
        </w:rPr>
        <w:t>is intended to help states strengthen their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5"/>
          <w:sz w:val="21"/>
        </w:rPr>
        <w:t>infrastructure to support local practice and to</w:t>
      </w:r>
      <w:r>
        <w:rPr>
          <w:color w:val="092742"/>
          <w:spacing w:val="-53"/>
          <w:w w:val="95"/>
          <w:sz w:val="21"/>
        </w:rPr>
        <w:t> </w:t>
      </w:r>
      <w:r>
        <w:rPr>
          <w:color w:val="092742"/>
          <w:w w:val="90"/>
          <w:sz w:val="21"/>
        </w:rPr>
        <w:t>use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data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make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decisions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to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achieve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better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outcomes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students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with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IEPs.</w:t>
      </w:r>
      <w:r>
        <w:rPr>
          <w:color w:val="092742"/>
          <w:spacing w:val="113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Phase</w:t>
      </w:r>
      <w:r>
        <w:rPr>
          <w:color w:val="092742"/>
          <w:spacing w:val="4"/>
          <w:w w:val="90"/>
          <w:sz w:val="21"/>
        </w:rPr>
        <w:t> </w:t>
      </w:r>
      <w:r>
        <w:rPr>
          <w:color w:val="092742"/>
          <w:w w:val="90"/>
          <w:sz w:val="21"/>
        </w:rPr>
        <w:t>1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of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SSIP,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stakeholders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picked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a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focus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improvement,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called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the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State-identified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Measurable Result or SiMR, which centered on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5"/>
          <w:sz w:val="21"/>
        </w:rPr>
        <w:t>improving literacy for 3rd and 4th graders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0"/>
          <w:sz w:val="21"/>
        </w:rPr>
        <w:t>receiving special education supports.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Phase II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5"/>
          <w:sz w:val="21"/>
        </w:rPr>
        <w:t>marked implementation of the plan using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0"/>
          <w:sz w:val="21"/>
        </w:rPr>
        <w:t>evidence-based practices.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Phase III began the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pacing w:val="-1"/>
          <w:w w:val="95"/>
          <w:sz w:val="21"/>
        </w:rPr>
        <w:t>evaluation of efforts to achieve </w:t>
      </w:r>
      <w:r>
        <w:rPr>
          <w:color w:val="092742"/>
          <w:w w:val="95"/>
          <w:sz w:val="21"/>
        </w:rPr>
        <w:t>the SiMR.</w:t>
      </w:r>
      <w:r>
        <w:rPr>
          <w:color w:val="092742"/>
          <w:spacing w:val="1"/>
          <w:w w:val="95"/>
          <w:sz w:val="21"/>
        </w:rPr>
        <w:t> </w:t>
      </w:r>
      <w:r>
        <w:rPr>
          <w:color w:val="092742"/>
          <w:w w:val="90"/>
          <w:sz w:val="21"/>
        </w:rPr>
        <w:t>February 2022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will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mark the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8th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year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of the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sz w:val="21"/>
        </w:rPr>
        <w:t>current</w:t>
      </w:r>
      <w:r>
        <w:rPr>
          <w:color w:val="092742"/>
          <w:spacing w:val="-12"/>
          <w:sz w:val="21"/>
        </w:rPr>
        <w:t> </w:t>
      </w:r>
      <w:r>
        <w:rPr>
          <w:color w:val="092742"/>
          <w:sz w:val="21"/>
        </w:rPr>
        <w:t>SSIP.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2" w:lineRule="auto" w:before="0"/>
        <w:ind w:left="586" w:right="1134" w:firstLine="0"/>
        <w:jc w:val="left"/>
        <w:rPr>
          <w:sz w:val="23"/>
        </w:rPr>
      </w:pPr>
      <w:r>
        <w:rPr>
          <w:color w:val="333332"/>
          <w:sz w:val="23"/>
        </w:rPr>
        <w:t>Hawaii</w:t>
      </w:r>
      <w:r>
        <w:rPr>
          <w:color w:val="333332"/>
          <w:spacing w:val="3"/>
          <w:sz w:val="23"/>
        </w:rPr>
        <w:t> </w:t>
      </w:r>
      <w:r>
        <w:rPr>
          <w:color w:val="333332"/>
          <w:sz w:val="23"/>
        </w:rPr>
        <w:t>is</w:t>
      </w:r>
      <w:r>
        <w:rPr>
          <w:color w:val="333332"/>
          <w:spacing w:val="3"/>
          <w:sz w:val="23"/>
        </w:rPr>
        <w:t> </w:t>
      </w:r>
      <w:r>
        <w:rPr>
          <w:color w:val="333332"/>
          <w:sz w:val="23"/>
        </w:rPr>
        <w:t>one</w:t>
      </w:r>
      <w:r>
        <w:rPr>
          <w:color w:val="333332"/>
          <w:spacing w:val="2"/>
          <w:sz w:val="23"/>
        </w:rPr>
        <w:t> </w:t>
      </w:r>
      <w:r>
        <w:rPr>
          <w:color w:val="333332"/>
          <w:sz w:val="23"/>
        </w:rPr>
        <w:t>of</w:t>
      </w:r>
      <w:r>
        <w:rPr>
          <w:color w:val="333332"/>
          <w:spacing w:val="2"/>
          <w:sz w:val="23"/>
        </w:rPr>
        <w:t> </w:t>
      </w:r>
      <w:r>
        <w:rPr>
          <w:color w:val="333332"/>
          <w:sz w:val="23"/>
        </w:rPr>
        <w:t>35</w:t>
      </w:r>
      <w:r>
        <w:rPr>
          <w:color w:val="333332"/>
          <w:spacing w:val="3"/>
          <w:sz w:val="23"/>
        </w:rPr>
        <w:t> </w:t>
      </w:r>
      <w:r>
        <w:rPr>
          <w:color w:val="333332"/>
          <w:sz w:val="23"/>
        </w:rPr>
        <w:t>states</w:t>
      </w:r>
      <w:r>
        <w:rPr>
          <w:color w:val="333332"/>
          <w:spacing w:val="3"/>
          <w:sz w:val="23"/>
        </w:rPr>
        <w:t> </w:t>
      </w:r>
      <w:r>
        <w:rPr>
          <w:color w:val="333332"/>
          <w:sz w:val="23"/>
        </w:rPr>
        <w:t>and</w:t>
      </w:r>
      <w:r>
        <w:rPr>
          <w:color w:val="333332"/>
          <w:spacing w:val="3"/>
          <w:sz w:val="23"/>
        </w:rPr>
        <w:t> </w:t>
      </w:r>
      <w:r>
        <w:rPr>
          <w:color w:val="333332"/>
          <w:sz w:val="23"/>
        </w:rPr>
        <w:t>territories</w:t>
      </w:r>
      <w:r>
        <w:rPr>
          <w:color w:val="333332"/>
          <w:spacing w:val="-61"/>
          <w:sz w:val="23"/>
        </w:rPr>
        <w:t> </w:t>
      </w:r>
      <w:r>
        <w:rPr>
          <w:color w:val="333332"/>
          <w:sz w:val="23"/>
        </w:rPr>
        <w:t>to choose reading as its </w:t>
      </w:r>
      <w:r>
        <w:rPr>
          <w:b/>
          <w:color w:val="333332"/>
          <w:sz w:val="23"/>
        </w:rPr>
        <w:t>SiMR</w:t>
      </w:r>
      <w:r>
        <w:rPr>
          <w:color w:val="333332"/>
          <w:sz w:val="23"/>
        </w:rPr>
        <w:t>.</w:t>
      </w:r>
      <w:r>
        <w:rPr>
          <w:color w:val="333332"/>
          <w:spacing w:val="1"/>
          <w:sz w:val="23"/>
        </w:rPr>
        <w:t> </w:t>
      </w:r>
      <w:r>
        <w:rPr>
          <w:color w:val="333332"/>
          <w:sz w:val="23"/>
        </w:rPr>
        <w:t>Key</w:t>
      </w:r>
      <w:r>
        <w:rPr>
          <w:color w:val="333332"/>
          <w:spacing w:val="1"/>
          <w:sz w:val="23"/>
        </w:rPr>
        <w:t> </w:t>
      </w:r>
      <w:r>
        <w:rPr>
          <w:color w:val="333332"/>
          <w:sz w:val="23"/>
        </w:rPr>
        <w:t>measures</w:t>
      </w:r>
      <w:r>
        <w:rPr>
          <w:color w:val="333332"/>
          <w:spacing w:val="-9"/>
          <w:sz w:val="23"/>
        </w:rPr>
        <w:t> </w:t>
      </w:r>
      <w:r>
        <w:rPr>
          <w:color w:val="333332"/>
          <w:sz w:val="23"/>
        </w:rPr>
        <w:t>include:</w:t>
      </w:r>
    </w:p>
    <w:p>
      <w:pPr>
        <w:spacing w:line="278" w:lineRule="auto" w:before="199"/>
        <w:ind w:left="1249" w:right="943" w:firstLine="0"/>
        <w:jc w:val="left"/>
        <w:rPr>
          <w:sz w:val="21"/>
        </w:rPr>
      </w:pPr>
      <w:r>
        <w:rPr>
          <w:color w:val="092742"/>
          <w:w w:val="90"/>
          <w:sz w:val="21"/>
        </w:rPr>
        <w:t>Proficiency on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the Smarter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Balanced</w:t>
      </w:r>
      <w:r>
        <w:rPr>
          <w:color w:val="092742"/>
          <w:spacing w:val="1"/>
          <w:w w:val="90"/>
          <w:sz w:val="21"/>
        </w:rPr>
        <w:t> </w:t>
      </w:r>
      <w:r>
        <w:rPr>
          <w:color w:val="092742"/>
          <w:w w:val="90"/>
          <w:sz w:val="21"/>
        </w:rPr>
        <w:t>Assessment</w:t>
      </w:r>
      <w:r>
        <w:rPr>
          <w:color w:val="092742"/>
          <w:spacing w:val="2"/>
          <w:w w:val="90"/>
          <w:sz w:val="21"/>
        </w:rPr>
        <w:t> </w:t>
      </w:r>
      <w:r>
        <w:rPr>
          <w:color w:val="092742"/>
          <w:w w:val="90"/>
          <w:sz w:val="21"/>
        </w:rPr>
        <w:t>in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English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Language</w:t>
      </w:r>
      <w:r>
        <w:rPr>
          <w:color w:val="092742"/>
          <w:spacing w:val="3"/>
          <w:w w:val="90"/>
          <w:sz w:val="21"/>
        </w:rPr>
        <w:t> </w:t>
      </w:r>
      <w:r>
        <w:rPr>
          <w:color w:val="092742"/>
          <w:w w:val="90"/>
          <w:sz w:val="21"/>
        </w:rPr>
        <w:t>Arts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w w:val="90"/>
          <w:sz w:val="21"/>
        </w:rPr>
        <w:t>(ELA)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for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3rd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&amp;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4th</w:t>
      </w:r>
      <w:r>
        <w:rPr>
          <w:color w:val="092742"/>
          <w:spacing w:val="-2"/>
          <w:w w:val="90"/>
          <w:sz w:val="21"/>
        </w:rPr>
        <w:t> </w:t>
      </w:r>
      <w:r>
        <w:rPr>
          <w:color w:val="092742"/>
          <w:w w:val="90"/>
          <w:sz w:val="21"/>
        </w:rPr>
        <w:t>graders,</w:t>
      </w:r>
      <w:r>
        <w:rPr>
          <w:color w:val="092742"/>
          <w:spacing w:val="-1"/>
          <w:w w:val="90"/>
          <w:sz w:val="21"/>
        </w:rPr>
        <w:t> </w:t>
      </w:r>
      <w:r>
        <w:rPr>
          <w:color w:val="092742"/>
          <w:w w:val="90"/>
          <w:sz w:val="21"/>
        </w:rPr>
        <w:t>and</w:t>
      </w:r>
    </w:p>
    <w:p>
      <w:pPr>
        <w:spacing w:line="240" w:lineRule="auto" w:before="11"/>
        <w:rPr>
          <w:sz w:val="18"/>
        </w:rPr>
      </w:pPr>
    </w:p>
    <w:p>
      <w:pPr>
        <w:spacing w:line="278" w:lineRule="auto" w:before="0"/>
        <w:ind w:left="1249" w:right="1356" w:firstLine="0"/>
        <w:jc w:val="left"/>
        <w:rPr>
          <w:sz w:val="21"/>
        </w:rPr>
      </w:pPr>
      <w:r>
        <w:rPr>
          <w:color w:val="092742"/>
          <w:w w:val="90"/>
          <w:sz w:val="21"/>
        </w:rPr>
        <w:t>The Mean Growth Percentile (MGP) of</w:t>
      </w:r>
      <w:r>
        <w:rPr>
          <w:color w:val="092742"/>
          <w:spacing w:val="-50"/>
          <w:w w:val="90"/>
          <w:sz w:val="21"/>
        </w:rPr>
        <w:t> </w:t>
      </w:r>
      <w:r>
        <w:rPr>
          <w:color w:val="092742"/>
          <w:sz w:val="21"/>
        </w:rPr>
        <w:t>4th</w:t>
      </w:r>
      <w:r>
        <w:rPr>
          <w:color w:val="092742"/>
          <w:spacing w:val="-11"/>
          <w:sz w:val="21"/>
        </w:rPr>
        <w:t> </w:t>
      </w:r>
      <w:r>
        <w:rPr>
          <w:color w:val="092742"/>
          <w:sz w:val="21"/>
        </w:rPr>
        <w:t>graders.</w:t>
      </w:r>
    </w:p>
    <w:p>
      <w:pPr>
        <w:spacing w:line="240" w:lineRule="auto" w:before="0"/>
        <w:rPr>
          <w:sz w:val="24"/>
        </w:rPr>
      </w:pPr>
    </w:p>
    <w:p>
      <w:pPr>
        <w:spacing w:line="242" w:lineRule="auto" w:before="152"/>
        <w:ind w:left="573" w:right="1430" w:firstLine="0"/>
        <w:jc w:val="left"/>
        <w:rPr>
          <w:sz w:val="23"/>
        </w:rPr>
      </w:pPr>
      <w:r>
        <w:rPr>
          <w:color w:val="333332"/>
          <w:sz w:val="23"/>
        </w:rPr>
        <w:t>Hawaii's</w:t>
      </w:r>
      <w:r>
        <w:rPr>
          <w:color w:val="333332"/>
          <w:spacing w:val="-4"/>
          <w:sz w:val="23"/>
        </w:rPr>
        <w:t> </w:t>
      </w:r>
      <w:r>
        <w:rPr>
          <w:b/>
          <w:color w:val="333332"/>
          <w:sz w:val="23"/>
        </w:rPr>
        <w:t>SiMR</w:t>
      </w:r>
      <w:r>
        <w:rPr>
          <w:b/>
          <w:color w:val="333332"/>
          <w:spacing w:val="-3"/>
          <w:sz w:val="23"/>
        </w:rPr>
        <w:t> </w:t>
      </w:r>
      <w:r>
        <w:rPr>
          <w:color w:val="333332"/>
          <w:sz w:val="23"/>
        </w:rPr>
        <w:t>targets</w:t>
      </w:r>
      <w:r>
        <w:rPr>
          <w:color w:val="333332"/>
          <w:spacing w:val="-2"/>
          <w:sz w:val="23"/>
        </w:rPr>
        <w:t> </w:t>
      </w:r>
      <w:r>
        <w:rPr>
          <w:color w:val="333332"/>
          <w:sz w:val="23"/>
        </w:rPr>
        <w:t>3</w:t>
      </w:r>
      <w:r>
        <w:rPr>
          <w:color w:val="333332"/>
          <w:spacing w:val="-2"/>
          <w:sz w:val="23"/>
        </w:rPr>
        <w:t> </w:t>
      </w:r>
      <w:r>
        <w:rPr>
          <w:color w:val="333332"/>
          <w:sz w:val="23"/>
        </w:rPr>
        <w:t>subgroups</w:t>
      </w:r>
      <w:r>
        <w:rPr>
          <w:color w:val="333332"/>
          <w:spacing w:val="-3"/>
          <w:sz w:val="23"/>
        </w:rPr>
        <w:t> </w:t>
      </w:r>
      <w:r>
        <w:rPr>
          <w:color w:val="333332"/>
          <w:sz w:val="23"/>
        </w:rPr>
        <w:t>of</w:t>
      </w:r>
      <w:r>
        <w:rPr>
          <w:color w:val="333332"/>
          <w:spacing w:val="-60"/>
          <w:sz w:val="23"/>
        </w:rPr>
        <w:t> </w:t>
      </w:r>
      <w:r>
        <w:rPr>
          <w:color w:val="333332"/>
          <w:sz w:val="23"/>
        </w:rPr>
        <w:t>3rd &amp; 4th grade students from these</w:t>
      </w:r>
      <w:r>
        <w:rPr>
          <w:color w:val="333332"/>
          <w:spacing w:val="1"/>
          <w:sz w:val="23"/>
        </w:rPr>
        <w:t> </w:t>
      </w:r>
      <w:r>
        <w:rPr>
          <w:color w:val="333332"/>
          <w:sz w:val="23"/>
        </w:rPr>
        <w:t>eligibility</w:t>
      </w:r>
      <w:r>
        <w:rPr>
          <w:color w:val="333332"/>
          <w:spacing w:val="-7"/>
          <w:sz w:val="23"/>
        </w:rPr>
        <w:t> </w:t>
      </w:r>
      <w:r>
        <w:rPr>
          <w:color w:val="333332"/>
          <w:sz w:val="23"/>
        </w:rPr>
        <w:t>categories:</w:t>
      </w:r>
    </w:p>
    <w:p>
      <w:pPr>
        <w:spacing w:line="439" w:lineRule="auto" w:before="209"/>
        <w:ind w:left="1185" w:right="1605" w:firstLine="12"/>
        <w:jc w:val="left"/>
        <w:rPr>
          <w:sz w:val="20"/>
        </w:rPr>
      </w:pPr>
      <w:r>
        <w:rPr>
          <w:color w:val="092742"/>
          <w:w w:val="90"/>
          <w:sz w:val="20"/>
        </w:rPr>
        <w:t>Specific Learning Disabilities (SLD)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Other Health Disabilities (OHD)</w:t>
      </w:r>
      <w:r>
        <w:rPr>
          <w:color w:val="092742"/>
          <w:spacing w:val="1"/>
          <w:w w:val="90"/>
          <w:sz w:val="20"/>
        </w:rPr>
        <w:t> </w:t>
      </w:r>
      <w:r>
        <w:rPr>
          <w:color w:val="092742"/>
          <w:w w:val="90"/>
          <w:sz w:val="20"/>
        </w:rPr>
        <w:t>Speech</w:t>
      </w:r>
      <w:r>
        <w:rPr>
          <w:color w:val="092742"/>
          <w:spacing w:val="-8"/>
          <w:w w:val="90"/>
          <w:sz w:val="20"/>
        </w:rPr>
        <w:t> </w:t>
      </w:r>
      <w:r>
        <w:rPr>
          <w:color w:val="092742"/>
          <w:w w:val="90"/>
          <w:sz w:val="20"/>
        </w:rPr>
        <w:t>or</w:t>
      </w:r>
      <w:r>
        <w:rPr>
          <w:color w:val="092742"/>
          <w:spacing w:val="-8"/>
          <w:w w:val="90"/>
          <w:sz w:val="20"/>
        </w:rPr>
        <w:t> </w:t>
      </w:r>
      <w:r>
        <w:rPr>
          <w:color w:val="092742"/>
          <w:w w:val="90"/>
          <w:sz w:val="20"/>
        </w:rPr>
        <w:t>Language</w:t>
      </w:r>
      <w:r>
        <w:rPr>
          <w:color w:val="092742"/>
          <w:spacing w:val="-8"/>
          <w:w w:val="90"/>
          <w:sz w:val="20"/>
        </w:rPr>
        <w:t> </w:t>
      </w:r>
      <w:r>
        <w:rPr>
          <w:color w:val="092742"/>
          <w:w w:val="90"/>
          <w:sz w:val="20"/>
        </w:rPr>
        <w:t>Disabilities</w:t>
      </w:r>
      <w:r>
        <w:rPr>
          <w:color w:val="092742"/>
          <w:spacing w:val="-8"/>
          <w:w w:val="90"/>
          <w:sz w:val="20"/>
        </w:rPr>
        <w:t> </w:t>
      </w:r>
      <w:r>
        <w:rPr>
          <w:color w:val="092742"/>
          <w:w w:val="90"/>
          <w:sz w:val="20"/>
        </w:rPr>
        <w:t>(SoL)</w:t>
      </w:r>
    </w:p>
    <w:p>
      <w:pPr>
        <w:spacing w:after="0" w:line="439" w:lineRule="auto"/>
        <w:jc w:val="left"/>
        <w:rPr>
          <w:sz w:val="20"/>
        </w:rPr>
        <w:sectPr>
          <w:type w:val="continuous"/>
          <w:pgSz w:w="12240" w:h="15840"/>
          <w:pgMar w:header="0" w:footer="434" w:top="980" w:bottom="280" w:left="740" w:right="620"/>
          <w:cols w:num="2" w:equalWidth="0">
            <w:col w:w="4990" w:space="40"/>
            <w:col w:w="5850"/>
          </w:cols>
        </w:sectPr>
      </w:pPr>
    </w:p>
    <w:p>
      <w:pPr>
        <w:spacing w:line="240" w:lineRule="auto" w:before="10"/>
        <w:rPr>
          <w:sz w:val="26"/>
        </w:rPr>
      </w:pPr>
    </w:p>
    <w:p>
      <w:pPr>
        <w:pStyle w:val="Heading8"/>
        <w:tabs>
          <w:tab w:pos="5117" w:val="left" w:leader="none"/>
        </w:tabs>
        <w:spacing w:before="102"/>
        <w:ind w:left="1013"/>
      </w:pPr>
      <w:r>
        <w:rPr>
          <w:color w:val="333332"/>
          <w:position w:val="9"/>
        </w:rPr>
        <w:t>High</w:t>
      </w:r>
      <w:r>
        <w:rPr>
          <w:color w:val="333332"/>
          <w:spacing w:val="2"/>
          <w:position w:val="9"/>
        </w:rPr>
        <w:t> </w:t>
      </w:r>
      <w:r>
        <w:rPr>
          <w:color w:val="333332"/>
          <w:position w:val="9"/>
        </w:rPr>
        <w:t>Expectations</w:t>
        <w:tab/>
      </w:r>
      <w:r>
        <w:rPr>
          <w:color w:val="333332"/>
          <w:w w:val="85"/>
        </w:rPr>
        <w:t>Grades</w:t>
      </w:r>
      <w:r>
        <w:rPr>
          <w:color w:val="333332"/>
          <w:spacing w:val="16"/>
          <w:w w:val="85"/>
        </w:rPr>
        <w:t> </w:t>
      </w:r>
      <w:r>
        <w:rPr>
          <w:color w:val="333332"/>
          <w:w w:val="85"/>
        </w:rPr>
        <w:t>3</w:t>
      </w:r>
      <w:r>
        <w:rPr>
          <w:color w:val="333332"/>
          <w:spacing w:val="17"/>
          <w:w w:val="85"/>
        </w:rPr>
        <w:t> </w:t>
      </w:r>
      <w:r>
        <w:rPr>
          <w:color w:val="333332"/>
          <w:w w:val="85"/>
        </w:rPr>
        <w:t>&amp;</w:t>
      </w:r>
      <w:r>
        <w:rPr>
          <w:color w:val="333332"/>
          <w:spacing w:val="16"/>
          <w:w w:val="85"/>
        </w:rPr>
        <w:t> </w:t>
      </w:r>
      <w:r>
        <w:rPr>
          <w:color w:val="333332"/>
          <w:w w:val="85"/>
        </w:rPr>
        <w:t>4</w:t>
      </w:r>
      <w:r>
        <w:rPr>
          <w:color w:val="333332"/>
          <w:spacing w:val="17"/>
          <w:w w:val="85"/>
        </w:rPr>
        <w:t> </w:t>
      </w:r>
      <w:r>
        <w:rPr>
          <w:color w:val="333332"/>
          <w:w w:val="85"/>
        </w:rPr>
        <w:t>Combined</w:t>
      </w:r>
      <w:r>
        <w:rPr>
          <w:color w:val="333332"/>
          <w:spacing w:val="17"/>
          <w:w w:val="85"/>
        </w:rPr>
        <w:t> </w:t>
      </w:r>
      <w:r>
        <w:rPr>
          <w:color w:val="333332"/>
          <w:w w:val="85"/>
        </w:rPr>
        <w:t>Literacy</w:t>
      </w:r>
      <w:r>
        <w:rPr>
          <w:color w:val="333332"/>
          <w:spacing w:val="16"/>
          <w:w w:val="85"/>
        </w:rPr>
        <w:t> </w:t>
      </w:r>
      <w:r>
        <w:rPr>
          <w:color w:val="333332"/>
          <w:w w:val="85"/>
        </w:rPr>
        <w:t>Rates</w:t>
      </w:r>
    </w:p>
    <w:p>
      <w:pPr>
        <w:spacing w:after="0"/>
        <w:sectPr>
          <w:type w:val="continuous"/>
          <w:pgSz w:w="12240" w:h="15840"/>
          <w:pgMar w:header="0" w:footer="434" w:top="980" w:bottom="280" w:left="740" w:right="620"/>
        </w:sectPr>
      </w:pPr>
    </w:p>
    <w:p>
      <w:pPr>
        <w:tabs>
          <w:tab w:pos="4800" w:val="right" w:leader="none"/>
        </w:tabs>
        <w:spacing w:line="275" w:lineRule="exact" w:before="56"/>
        <w:ind w:left="1013" w:right="0" w:firstLine="0"/>
        <w:jc w:val="left"/>
        <w:rPr>
          <w:sz w:val="18"/>
        </w:rPr>
      </w:pPr>
      <w:r>
        <w:rPr/>
        <w:pict>
          <v:shape style="position:absolute;margin-left:252.489777pt;margin-top:10.909806pt;width:12.5pt;height:64.05pt;mso-position-horizontal-relative:page;mso-position-vertical-relative:paragraph;z-index:-16475136" type="#_x0000_t202" id="docshape225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333332"/>
                      <w:spacing w:val="-1"/>
                      <w:w w:val="85"/>
                      <w:sz w:val="18"/>
                    </w:rPr>
                    <w:t>%</w:t>
                  </w:r>
                  <w:r>
                    <w:rPr>
                      <w:color w:val="333332"/>
                      <w:spacing w:val="-2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spacing w:val="-1"/>
                      <w:w w:val="85"/>
                      <w:sz w:val="18"/>
                    </w:rPr>
                    <w:t>ELA</w:t>
                  </w:r>
                  <w:r>
                    <w:rPr>
                      <w:color w:val="333332"/>
                      <w:spacing w:val="-2"/>
                      <w:w w:val="85"/>
                      <w:sz w:val="18"/>
                    </w:rPr>
                    <w:t> </w:t>
                  </w:r>
                  <w:r>
                    <w:rPr>
                      <w:color w:val="333332"/>
                      <w:spacing w:val="-1"/>
                      <w:w w:val="85"/>
                      <w:sz w:val="18"/>
                    </w:rPr>
                    <w:t>prociency</w:t>
                  </w:r>
                </w:p>
              </w:txbxContent>
            </v:textbox>
            <w10:wrap type="none"/>
          </v:shape>
        </w:pict>
      </w:r>
      <w:r>
        <w:rPr>
          <w:color w:val="333332"/>
          <w:w w:val="95"/>
          <w:sz w:val="21"/>
        </w:rPr>
        <w:t>The</w:t>
      </w:r>
      <w:r>
        <w:rPr>
          <w:color w:val="333332"/>
          <w:spacing w:val="-10"/>
          <w:w w:val="95"/>
          <w:sz w:val="21"/>
        </w:rPr>
        <w:t> </w:t>
      </w:r>
      <w:r>
        <w:rPr>
          <w:color w:val="333332"/>
          <w:w w:val="95"/>
          <w:sz w:val="21"/>
        </w:rPr>
        <w:t>stakeholders</w:t>
      </w:r>
      <w:r>
        <w:rPr>
          <w:color w:val="333332"/>
          <w:spacing w:val="-9"/>
          <w:w w:val="95"/>
          <w:sz w:val="21"/>
        </w:rPr>
        <w:t> </w:t>
      </w:r>
      <w:r>
        <w:rPr>
          <w:color w:val="333332"/>
          <w:w w:val="95"/>
          <w:sz w:val="21"/>
        </w:rPr>
        <w:t>(parents,</w:t>
        <w:tab/>
      </w:r>
      <w:r>
        <w:rPr>
          <w:color w:val="333332"/>
          <w:w w:val="95"/>
          <w:position w:val="-5"/>
          <w:sz w:val="18"/>
        </w:rPr>
        <w:t>50</w:t>
      </w:r>
    </w:p>
    <w:p>
      <w:pPr>
        <w:spacing w:line="221" w:lineRule="exact" w:before="0"/>
        <w:ind w:left="1013" w:right="0" w:firstLine="0"/>
        <w:jc w:val="left"/>
        <w:rPr>
          <w:sz w:val="21"/>
        </w:rPr>
      </w:pPr>
      <w:r>
        <w:rPr>
          <w:color w:val="333332"/>
          <w:w w:val="90"/>
          <w:sz w:val="21"/>
        </w:rPr>
        <w:t>administrators,</w:t>
      </w:r>
      <w:r>
        <w:rPr>
          <w:color w:val="333332"/>
          <w:spacing w:val="16"/>
          <w:w w:val="90"/>
          <w:sz w:val="21"/>
        </w:rPr>
        <w:t> </w:t>
      </w:r>
      <w:r>
        <w:rPr>
          <w:color w:val="333332"/>
          <w:w w:val="90"/>
          <w:sz w:val="21"/>
        </w:rPr>
        <w:t>teachers,</w:t>
      </w:r>
    </w:p>
    <w:p>
      <w:pPr>
        <w:spacing w:line="222" w:lineRule="exact" w:before="13"/>
        <w:ind w:left="1013" w:right="0" w:firstLine="0"/>
        <w:jc w:val="left"/>
        <w:rPr>
          <w:sz w:val="21"/>
        </w:rPr>
      </w:pPr>
      <w:r>
        <w:rPr>
          <w:color w:val="333332"/>
          <w:w w:val="90"/>
          <w:sz w:val="21"/>
        </w:rPr>
        <w:t>community</w:t>
      </w:r>
      <w:r>
        <w:rPr>
          <w:color w:val="333332"/>
          <w:spacing w:val="14"/>
          <w:w w:val="90"/>
          <w:sz w:val="21"/>
        </w:rPr>
        <w:t> </w:t>
      </w:r>
      <w:r>
        <w:rPr>
          <w:color w:val="333332"/>
          <w:w w:val="90"/>
          <w:sz w:val="21"/>
        </w:rPr>
        <w:t>providers)</w:t>
      </w:r>
      <w:r>
        <w:rPr>
          <w:color w:val="333332"/>
          <w:spacing w:val="14"/>
          <w:w w:val="90"/>
          <w:sz w:val="21"/>
        </w:rPr>
        <w:t> </w:t>
      </w:r>
      <w:r>
        <w:rPr>
          <w:color w:val="333332"/>
          <w:w w:val="90"/>
          <w:sz w:val="21"/>
        </w:rPr>
        <w:t>who</w:t>
      </w:r>
    </w:p>
    <w:p>
      <w:pPr>
        <w:tabs>
          <w:tab w:pos="4800" w:val="right" w:leader="none"/>
        </w:tabs>
        <w:spacing w:line="205" w:lineRule="exact" w:before="0"/>
        <w:ind w:left="1013" w:right="0" w:firstLine="0"/>
        <w:jc w:val="left"/>
        <w:rPr>
          <w:sz w:val="18"/>
        </w:rPr>
      </w:pPr>
      <w:r>
        <w:rPr>
          <w:color w:val="333332"/>
          <w:w w:val="90"/>
          <w:sz w:val="21"/>
        </w:rPr>
        <w:t>helped</w:t>
      </w:r>
      <w:r>
        <w:rPr>
          <w:color w:val="333332"/>
          <w:spacing w:val="-4"/>
          <w:w w:val="90"/>
          <w:sz w:val="21"/>
        </w:rPr>
        <w:t> </w:t>
      </w:r>
      <w:r>
        <w:rPr>
          <w:color w:val="333332"/>
          <w:w w:val="90"/>
          <w:sz w:val="21"/>
        </w:rPr>
        <w:t>set</w:t>
      </w:r>
      <w:r>
        <w:rPr>
          <w:color w:val="333332"/>
          <w:spacing w:val="-3"/>
          <w:w w:val="90"/>
          <w:sz w:val="21"/>
        </w:rPr>
        <w:t> </w:t>
      </w:r>
      <w:r>
        <w:rPr>
          <w:color w:val="333332"/>
          <w:w w:val="90"/>
          <w:sz w:val="21"/>
        </w:rPr>
        <w:t>the</w:t>
      </w:r>
      <w:r>
        <w:rPr>
          <w:color w:val="333332"/>
          <w:spacing w:val="-4"/>
          <w:w w:val="90"/>
          <w:sz w:val="21"/>
        </w:rPr>
        <w:t> </w:t>
      </w:r>
      <w:r>
        <w:rPr>
          <w:color w:val="333332"/>
          <w:w w:val="90"/>
          <w:sz w:val="21"/>
        </w:rPr>
        <w:t>SiMR</w:t>
      </w:r>
      <w:r>
        <w:rPr>
          <w:color w:val="333332"/>
          <w:spacing w:val="-3"/>
          <w:w w:val="90"/>
          <w:sz w:val="21"/>
        </w:rPr>
        <w:t> </w:t>
      </w:r>
      <w:r>
        <w:rPr>
          <w:color w:val="333332"/>
          <w:w w:val="90"/>
          <w:sz w:val="21"/>
        </w:rPr>
        <w:t>in</w:t>
      </w:r>
      <w:r>
        <w:rPr>
          <w:color w:val="333332"/>
          <w:spacing w:val="-4"/>
          <w:w w:val="90"/>
          <w:sz w:val="21"/>
        </w:rPr>
        <w:t> </w:t>
      </w:r>
      <w:r>
        <w:rPr>
          <w:color w:val="333332"/>
          <w:w w:val="90"/>
          <w:sz w:val="21"/>
        </w:rPr>
        <w:t>Phase</w:t>
      </w:r>
      <w:r>
        <w:rPr>
          <w:color w:val="333332"/>
          <w:spacing w:val="-3"/>
          <w:w w:val="90"/>
          <w:sz w:val="21"/>
        </w:rPr>
        <w:t> </w:t>
      </w:r>
      <w:r>
        <w:rPr>
          <w:color w:val="333332"/>
          <w:w w:val="90"/>
          <w:sz w:val="21"/>
        </w:rPr>
        <w:t>I</w:t>
        <w:tab/>
      </w:r>
      <w:r>
        <w:rPr>
          <w:color w:val="333332"/>
          <w:w w:val="90"/>
          <w:position w:val="8"/>
          <w:sz w:val="18"/>
        </w:rPr>
        <w:t>25</w:t>
      </w:r>
    </w:p>
    <w:p>
      <w:pPr>
        <w:tabs>
          <w:tab w:pos="1540" w:val="left" w:leader="none"/>
        </w:tabs>
        <w:spacing w:before="288"/>
        <w:ind w:left="354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333332"/>
          <w:position w:val="-9"/>
          <w:sz w:val="18"/>
        </w:rPr>
        <w:t>35</w:t>
        <w:tab/>
      </w:r>
      <w:r>
        <w:rPr>
          <w:b/>
          <w:color w:val="333332"/>
          <w:sz w:val="18"/>
        </w:rPr>
        <w:t>50</w:t>
      </w:r>
    </w:p>
    <w:p>
      <w:pPr>
        <w:spacing w:before="165"/>
        <w:ind w:left="1013" w:right="0" w:firstLine="0"/>
        <w:jc w:val="left"/>
        <w:rPr>
          <w:b/>
          <w:sz w:val="18"/>
        </w:rPr>
      </w:pPr>
      <w:r>
        <w:rPr>
          <w:b/>
          <w:color w:val="333332"/>
          <w:sz w:val="18"/>
        </w:rPr>
        <w:t>20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434" w:top="980" w:bottom="280" w:left="740" w:right="620"/>
          <w:cols w:num="2" w:equalWidth="0">
            <w:col w:w="4841" w:space="603"/>
            <w:col w:w="5436"/>
          </w:cols>
        </w:sectPr>
      </w:pPr>
    </w:p>
    <w:p>
      <w:pPr>
        <w:spacing w:line="254" w:lineRule="auto" w:before="83"/>
        <w:ind w:left="1013" w:right="32" w:firstLine="0"/>
        <w:jc w:val="left"/>
        <w:rPr>
          <w:sz w:val="21"/>
        </w:rPr>
      </w:pPr>
      <w:r>
        <w:rPr>
          <w:color w:val="333332"/>
          <w:w w:val="90"/>
          <w:sz w:val="21"/>
        </w:rPr>
        <w:t>of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the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SSIP</w:t>
      </w:r>
      <w:r>
        <w:rPr>
          <w:color w:val="333332"/>
          <w:spacing w:val="2"/>
          <w:w w:val="90"/>
          <w:sz w:val="21"/>
        </w:rPr>
        <w:t> </w:t>
      </w:r>
      <w:r>
        <w:rPr>
          <w:color w:val="333332"/>
          <w:w w:val="90"/>
          <w:sz w:val="21"/>
        </w:rPr>
        <w:t>set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ambitious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SiMR</w:t>
      </w:r>
      <w:r>
        <w:rPr>
          <w:color w:val="333332"/>
          <w:spacing w:val="1"/>
          <w:w w:val="90"/>
          <w:sz w:val="21"/>
        </w:rPr>
        <w:t> </w:t>
      </w:r>
      <w:r>
        <w:rPr>
          <w:color w:val="333332"/>
          <w:w w:val="90"/>
          <w:sz w:val="21"/>
        </w:rPr>
        <w:t>targets</w:t>
      </w:r>
      <w:r>
        <w:rPr>
          <w:color w:val="333332"/>
          <w:spacing w:val="2"/>
          <w:w w:val="90"/>
          <w:sz w:val="21"/>
        </w:rPr>
        <w:t> </w:t>
      </w:r>
      <w:r>
        <w:rPr>
          <w:color w:val="333332"/>
          <w:w w:val="90"/>
          <w:sz w:val="21"/>
        </w:rPr>
        <w:t>which</w:t>
      </w:r>
      <w:r>
        <w:rPr>
          <w:color w:val="333332"/>
          <w:spacing w:val="2"/>
          <w:w w:val="90"/>
          <w:sz w:val="21"/>
        </w:rPr>
        <w:t> </w:t>
      </w:r>
      <w:r>
        <w:rPr>
          <w:color w:val="333332"/>
          <w:w w:val="90"/>
          <w:sz w:val="21"/>
        </w:rPr>
        <w:t>have</w:t>
      </w:r>
      <w:r>
        <w:rPr>
          <w:color w:val="333332"/>
          <w:spacing w:val="2"/>
          <w:w w:val="90"/>
          <w:sz w:val="21"/>
        </w:rPr>
        <w:t> </w:t>
      </w:r>
      <w:r>
        <w:rPr>
          <w:color w:val="333332"/>
          <w:w w:val="90"/>
          <w:sz w:val="21"/>
        </w:rPr>
        <w:t>not</w:t>
      </w:r>
      <w:r>
        <w:rPr>
          <w:color w:val="333332"/>
          <w:spacing w:val="-50"/>
          <w:w w:val="90"/>
          <w:sz w:val="21"/>
        </w:rPr>
        <w:t> </w:t>
      </w:r>
      <w:r>
        <w:rPr>
          <w:color w:val="333332"/>
          <w:w w:val="95"/>
          <w:sz w:val="21"/>
        </w:rPr>
        <w:t>yet</w:t>
      </w:r>
      <w:r>
        <w:rPr>
          <w:color w:val="333332"/>
          <w:spacing w:val="-9"/>
          <w:w w:val="95"/>
          <w:sz w:val="21"/>
        </w:rPr>
        <w:t> </w:t>
      </w:r>
      <w:r>
        <w:rPr>
          <w:color w:val="333332"/>
          <w:w w:val="95"/>
          <w:sz w:val="21"/>
        </w:rPr>
        <w:t>been</w:t>
      </w:r>
      <w:r>
        <w:rPr>
          <w:color w:val="333332"/>
          <w:spacing w:val="-9"/>
          <w:w w:val="95"/>
          <w:sz w:val="21"/>
        </w:rPr>
        <w:t> </w:t>
      </w:r>
      <w:r>
        <w:rPr>
          <w:color w:val="333332"/>
          <w:w w:val="95"/>
          <w:sz w:val="21"/>
        </w:rPr>
        <w:t>attained.</w:t>
      </w:r>
    </w:p>
    <w:p>
      <w:pPr>
        <w:tabs>
          <w:tab w:pos="2019" w:val="left" w:leader="none"/>
        </w:tabs>
        <w:spacing w:line="230" w:lineRule="exact" w:before="0"/>
        <w:ind w:left="156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333332"/>
          <w:position w:val="3"/>
          <w:sz w:val="18"/>
        </w:rPr>
        <w:t>11</w:t>
        <w:tab/>
      </w:r>
      <w:r>
        <w:rPr>
          <w:b/>
          <w:color w:val="333332"/>
          <w:spacing w:val="-4"/>
          <w:w w:val="95"/>
          <w:sz w:val="18"/>
        </w:rPr>
        <w:t>9.6</w:t>
      </w:r>
    </w:p>
    <w:p>
      <w:pPr>
        <w:spacing w:line="206" w:lineRule="exact" w:before="162"/>
        <w:ind w:left="0" w:right="134" w:firstLine="0"/>
        <w:jc w:val="center"/>
        <w:rPr>
          <w:sz w:val="18"/>
        </w:rPr>
      </w:pPr>
      <w:r>
        <w:rPr>
          <w:color w:val="333332"/>
          <w:w w:val="88"/>
          <w:sz w:val="18"/>
        </w:rPr>
        <w:t>0</w:t>
      </w:r>
    </w:p>
    <w:p>
      <w:pPr>
        <w:spacing w:line="206" w:lineRule="exact" w:before="0"/>
        <w:ind w:left="1604" w:right="0" w:firstLine="0"/>
        <w:jc w:val="left"/>
        <w:rPr>
          <w:sz w:val="18"/>
        </w:rPr>
      </w:pPr>
      <w:r>
        <w:rPr>
          <w:color w:val="333332"/>
          <w:w w:val="90"/>
          <w:sz w:val="18"/>
        </w:rPr>
        <w:t>2015-16</w:t>
      </w:r>
    </w:p>
    <w:p>
      <w:pPr>
        <w:spacing w:before="35"/>
        <w:ind w:left="0" w:right="0" w:firstLine="0"/>
        <w:jc w:val="right"/>
        <w:rPr>
          <w:b/>
          <w:sz w:val="18"/>
        </w:rPr>
      </w:pPr>
      <w:r>
        <w:rPr/>
        <w:br w:type="column"/>
      </w:r>
      <w:r>
        <w:rPr>
          <w:b/>
          <w:color w:val="333332"/>
          <w:sz w:val="18"/>
        </w:rPr>
        <w:t>9.1</w:t>
      </w:r>
    </w:p>
    <w:p>
      <w:pPr>
        <w:spacing w:line="240" w:lineRule="auto" w:before="0"/>
        <w:rPr>
          <w:b/>
          <w:sz w:val="20"/>
        </w:rPr>
      </w:pPr>
    </w:p>
    <w:p>
      <w:pPr>
        <w:spacing w:before="124"/>
        <w:ind w:left="0" w:right="63" w:firstLine="0"/>
        <w:jc w:val="right"/>
        <w:rPr>
          <w:sz w:val="18"/>
        </w:rPr>
      </w:pPr>
      <w:r>
        <w:rPr>
          <w:color w:val="333332"/>
          <w:w w:val="95"/>
          <w:sz w:val="18"/>
        </w:rPr>
        <w:t>2016-17</w:t>
      </w:r>
    </w:p>
    <w:p>
      <w:pPr>
        <w:spacing w:before="10"/>
        <w:ind w:left="0" w:right="0" w:firstLine="0"/>
        <w:jc w:val="right"/>
        <w:rPr>
          <w:b/>
          <w:sz w:val="18"/>
        </w:rPr>
      </w:pPr>
      <w:r>
        <w:rPr/>
        <w:br w:type="column"/>
      </w:r>
      <w:r>
        <w:rPr>
          <w:b/>
          <w:color w:val="333332"/>
          <w:sz w:val="18"/>
        </w:rPr>
        <w:t>10.2</w:t>
      </w:r>
    </w:p>
    <w:p>
      <w:pPr>
        <w:spacing w:line="240" w:lineRule="auto" w:before="0"/>
        <w:rPr>
          <w:b/>
          <w:sz w:val="20"/>
        </w:rPr>
      </w:pPr>
    </w:p>
    <w:p>
      <w:pPr>
        <w:spacing w:before="149"/>
        <w:ind w:left="516" w:right="0" w:firstLine="0"/>
        <w:jc w:val="left"/>
        <w:rPr>
          <w:sz w:val="18"/>
        </w:rPr>
      </w:pPr>
      <w:r>
        <w:rPr>
          <w:color w:val="333332"/>
          <w:w w:val="95"/>
          <w:sz w:val="18"/>
        </w:rPr>
        <w:t>2017-18</w:t>
      </w:r>
    </w:p>
    <w:p>
      <w:pPr>
        <w:spacing w:line="204" w:lineRule="exact" w:before="0"/>
        <w:ind w:left="883" w:right="1341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333332"/>
          <w:sz w:val="18"/>
        </w:rPr>
        <w:t>11</w:t>
      </w:r>
    </w:p>
    <w:p>
      <w:pPr>
        <w:spacing w:line="240" w:lineRule="auto" w:before="0"/>
        <w:rPr>
          <w:b/>
          <w:sz w:val="20"/>
        </w:rPr>
      </w:pPr>
    </w:p>
    <w:p>
      <w:pPr>
        <w:spacing w:before="162"/>
        <w:ind w:left="474" w:right="0" w:firstLine="0"/>
        <w:jc w:val="left"/>
        <w:rPr>
          <w:sz w:val="18"/>
        </w:rPr>
      </w:pPr>
      <w:r>
        <w:rPr>
          <w:color w:val="333332"/>
          <w:w w:val="95"/>
          <w:sz w:val="18"/>
        </w:rPr>
        <w:t>2018-19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434" w:top="980" w:bottom="280" w:left="740" w:right="620"/>
          <w:cols w:num="5" w:equalWidth="0">
            <w:col w:w="3478" w:space="221"/>
            <w:col w:w="2253" w:space="39"/>
            <w:col w:w="1146" w:space="39"/>
            <w:col w:w="1198" w:space="40"/>
            <w:col w:w="2466"/>
          </w:cols>
        </w:sectPr>
      </w:pPr>
    </w:p>
    <w:p>
      <w:pPr>
        <w:spacing w:line="240" w:lineRule="auto" w:before="9"/>
        <w:rPr>
          <w:sz w:val="15"/>
        </w:rPr>
      </w:pPr>
      <w:r>
        <w:rPr/>
        <w:pict>
          <v:group style="position:absolute;margin-left:47.519997pt;margin-top:36.000053pt;width:520.2pt;height:673.2pt;mso-position-horizontal-relative:page;mso-position-vertical-relative:page;z-index:-16475648" id="docshapegroup226" coordorigin="950,720" coordsize="10404,13464">
            <v:shape style="position:absolute;left:950;top:720;width:10404;height:13464" type="#_x0000_t75" id="docshape227" stroked="false">
              <v:imagedata r:id="rId92" o:title=""/>
            </v:shape>
            <v:shape style="position:absolute;left:1498;top:2148;width:9142;height:8747" id="docshape228" coordorigin="1499,2148" coordsize="9142,8747" path="m4597,8132l4596,8124,4593,8107,4590,8099,4584,8084,4580,8077,4571,8063,4565,8056,4554,8044,4547,8039,4533,8030,4526,8026,4510,8019,4502,8017,4486,8014,4478,8013,1626,8013,1618,8013,1609,8014,1593,8017,1585,8019,1570,8026,1562,8030,1548,8039,1542,8044,1530,8056,1525,8063,1515,8077,1512,8084,1505,8099,1503,8107,1499,8124,1499,8132,1499,10775,1499,10784,1503,10800,1505,10808,1512,10824,1515,10831,1525,10845,1530,10851,1542,10863,1548,10868,1562,10878,1570,10882,1585,10888,1593,10890,1609,10894,1618,10894,4478,10894,4486,10894,4502,10890,4510,10888,4526,10882,4533,10878,4547,10868,4554,10863,4565,10851,4571,10845,4580,10831,4584,10824,4590,10808,4593,10800,4596,10784,4597,10775,4597,8132xm10640,2267l10640,2259,10636,2242,10634,2234,10627,2219,10624,2212,10614,2198,10609,2191,10597,2179,10591,2174,10577,2165,10569,2161,10554,2154,10546,2152,10530,2149,10521,2148,6203,2148,6195,2148,6187,2149,6170,2152,6162,2154,6147,2161,6140,2165,6126,2174,6119,2179,6107,2191,6102,2198,6093,2212,6089,2219,6082,2234,6080,2242,6077,2259,6076,2267,6076,5165,6077,5174,6080,5190,6082,5198,6089,5214,6093,5221,6102,5235,6107,5241,6119,5253,6126,5258,6140,5268,6147,5272,6162,5278,6170,5280,6187,5284,6195,5284,10521,5284,10530,5284,10546,5280,10554,5278,10569,5272,10577,5268,10591,5258,10597,5253,10609,5241,10614,5235,10624,5221,10627,5214,10634,5198,10636,5190,10640,5174,10640,5165,10640,2267xe" filled="true" fillcolor="#f6d8df" stroked="false">
              <v:path arrowok="t"/>
              <v:fill type="solid"/>
            </v:shape>
            <v:shape style="position:absolute;left:1498;top:2148;width:4476;height:5738" id="docshape229" coordorigin="1499,2148" coordsize="4476,5738" path="m5855,2148l1626,2148,1618,2148,1609,2149,1548,2174,1505,2234,1499,2267,1499,7766,1525,7836,1585,7879,1618,7886,5855,7886,5924,7859,5967,7799,5974,7766,5974,2267,5948,2198,5887,2155,5863,2149,5855,2148xe" filled="true" fillcolor="#d1dbf0" stroked="false">
              <v:path arrowok="t"/>
              <v:fill type="solid"/>
            </v:shape>
            <v:shape style="position:absolute;left:1524;top:1089;width:9142;height:12610" id="docshape230" coordorigin="1524,1090" coordsize="9142,12610" path="m10628,11192l10627,11184,10624,11167,10621,11159,10615,11144,10611,11137,10602,11123,10596,11116,10584,11104,10578,11099,10564,11090,10557,11086,10541,11079,10533,11077,10517,11074,10509,11073,1652,11073,1643,11073,1635,11074,1619,11077,1611,11079,1595,11086,1588,11090,1574,11099,1567,11104,1556,11116,1550,11123,1541,11137,1537,11144,1531,11159,1528,11167,1525,11184,1524,11192,1524,13580,1525,13589,1528,13605,1531,13613,1537,13629,1541,13636,1550,13650,1556,13656,1567,13668,1574,13673,1588,13683,1595,13687,1611,13693,1619,13695,1635,13699,1643,13699,10509,13699,10517,13699,10533,13695,10541,13693,10557,13687,10564,13683,10578,13673,10584,13668,10596,13656,10602,13650,10611,13636,10615,13629,10621,13613,10624,13605,10627,13589,10628,13580,10628,11192xm10628,5506l10627,5497,10624,5481,10621,5473,10615,5457,10611,5450,10602,5436,10596,5430,10584,5418,10578,5413,10564,5403,10557,5399,10541,5393,10533,5391,10517,5387,10509,5387,6216,5387,6208,5387,6199,5387,6183,5391,6175,5393,6160,5399,6152,5403,6138,5413,6132,5418,6120,5430,6115,5436,6105,5450,6102,5457,6095,5473,6093,5481,6089,5497,6089,5506,6089,7766,6089,7775,6093,7791,6095,7799,6102,7815,6105,7822,6115,7836,6120,7842,6132,7854,6138,7859,6152,7869,6160,7873,6175,7879,6183,7881,6199,7885,6208,7886,10509,7886,10517,7885,10533,7881,10541,7879,10557,7873,10564,7869,10578,7859,10584,7854,10596,7842,10602,7836,10611,7822,10615,7815,10621,7799,10624,7791,10627,7775,10628,7766,10628,5506xm10666,1209l10665,1201,10662,1184,10659,1176,10653,1161,10649,1153,10640,1139,10634,1133,10623,1121,10616,1116,10602,1107,10595,1103,10579,1096,10571,1094,10555,1091,10547,1090,3500,1090,3492,1090,3484,1091,3467,1094,3459,1096,3444,1103,3437,1107,3423,1116,3416,1121,3404,1133,3399,1139,3390,1153,3386,1161,3379,1176,3377,1184,3374,1201,3373,1209,3373,1799,3374,1808,3377,1824,3379,1832,3386,1848,3390,1855,3399,1869,3404,1875,3416,1887,3423,1892,3437,1902,3444,1906,3459,1912,3467,1914,3484,1918,3492,1919,10547,1919,10555,1918,10571,1914,10579,1912,10595,1906,10602,1902,10616,1892,10623,1887,10634,1875,10640,1869,10649,1855,10653,1848,10659,1832,10662,1824,10665,1808,10666,1799,10666,1209xe" filled="true" fillcolor="#ffffff" stroked="false">
              <v:path arrowok="t"/>
              <v:fill type="solid"/>
            </v:shape>
            <v:shape style="position:absolute;left:4813;top:8076;width:5840;height:2882" id="docshape231" coordorigin="4814,8077" coordsize="5840,2882" path="m10534,8077l4941,8077,4933,8077,4924,8078,4863,8103,4820,8163,4814,8196,4814,10839,4840,10909,4900,10952,4933,10958,10534,10958,10603,10932,10647,10872,10653,10839,10653,8196,10627,8126,10567,8083,10542,8078,10534,8077xe" filled="true" fillcolor="#f6eae6" stroked="false">
              <v:path arrowok="t"/>
              <v:fill type="solid"/>
            </v:shape>
            <v:line style="position:absolute" from="5732,8823" to="10513,8823" stroked="true" strokeweight=".637pt" strokecolor="#e4e4e4">
              <v:stroke dashstyle="solid"/>
            </v:line>
            <v:shape style="position:absolute;left:5731;top:9460;width:4782;height:2" id="docshape232" coordorigin="5732,9460" coordsize="4782,0" path="m5732,9460l8294,9460m8677,9460l9480,9460m9863,9460l10513,9460e" filled="false" stroked="true" strokeweight=".637pt" strokecolor="#e4e4e4">
              <v:path arrowok="t"/>
              <v:stroke dashstyle="solid"/>
            </v:shape>
            <v:shape style="position:absolute;left:5604;top:8822;width:4909;height:1371" id="docshape233" coordorigin="5604,8823" coordsize="4909,1371" path="m7523,10066l7523,10193m8709,10066l8709,10193m9907,10066l9907,10193m6325,10066l6325,10193m5732,10072l10513,10072m5732,8823l5604,8823m5732,9460l5604,9460m5732,10072l5604,10072e" filled="false" stroked="true" strokeweight=".637pt" strokecolor="#010202">
              <v:path arrowok="t"/>
              <v:stroke dashstyle="solid"/>
            </v:shape>
            <v:line style="position:absolute" from="5725,8829" to="5725,10066" stroked="true" strokeweight=".637pt" strokecolor="#231f20">
              <v:stroke dashstyle="solid"/>
            </v:line>
            <v:shape style="position:absolute;left:5897;top:8829;width:3966;height:1237" id="docshape234" coordorigin="5897,8829" coordsize="3966,1237" path="m6280,9811l5897,9811,5897,10066,6280,10066,6280,9811xm7478,9581l7096,9581,7096,10066,7478,10066,7478,9581xm8677,9211l8294,9211,8294,10066,8677,10066,8677,9211xm9863,8829l9480,8829,9480,10066,9863,10066,9863,8829xe" filled="true" fillcolor="#84b0de" stroked="false">
              <v:path arrowok="t"/>
              <v:fill type="solid"/>
            </v:shape>
            <v:shape style="position:absolute;left:6381;top:9810;width:3966;height:255" id="docshape235" coordorigin="6382,9811" coordsize="3966,255" path="m6764,9836l6382,9836,6382,10066,6764,10066,6764,9836xm7950,9849l7568,9849,7568,10066,7950,10066,7950,9849xm9149,9823l8766,9823,8766,10066,9149,10066,9149,9823xm10347,9811l9965,9811,9965,10066,10347,10066,10347,9811xe" filled="true" fillcolor="#f7a8b8" stroked="false">
              <v:path arrowok="t"/>
              <v:fill type="solid"/>
            </v:shape>
            <v:shape style="position:absolute;left:1740;top:1050;width:918;height:921" id="docshape236" coordorigin="1741,1050" coordsize="918,921" path="m2200,1050l2125,1056,2055,1074,1989,1101,1929,1139,1875,1185,1829,1239,1792,1299,1764,1365,1747,1436,1741,1511,1747,1585,1764,1656,1792,1722,1829,1782,1875,1836,1929,1882,1989,1919,2055,1947,2125,1965,2200,1971,2274,1965,2345,1947,2411,1919,2471,1882,2524,1836,2570,1782,2608,1722,2635,1656,2653,1585,2659,1511,2653,1436,2635,1365,2608,1299,2570,1239,2524,1185,2471,1139,2411,1101,2345,1074,2274,1056,2200,1050xe" filled="true" fillcolor="#9eb9e1" stroked="false">
              <v:path arrowok="t"/>
              <v:fill type="solid"/>
            </v:shape>
            <v:shape style="position:absolute;left:6445;top:3525;width:459;height:1505" id="docshape237" coordorigin="6446,3525" coordsize="459,1505" path="m6905,4662l6897,4627,6878,4597,6848,4578,6813,4570,6737,4570,6737,4761,6724,4800,6696,4828,6667,4849,6654,4867,6737,4867,6737,4901,6609,4901,6609,4887,6618,4850,6640,4825,6668,4804,6691,4777,6694,4768,6693,4761,6692,4756,6684,4745,6666,4740,6654,4742,6642,4745,6630,4752,6618,4761,6618,4722,6631,4715,6645,4710,6660,4707,6675,4706,6693,4708,6713,4715,6730,4732,6737,4761,6737,4570,6537,4570,6502,4578,6473,4597,6453,4627,6446,4662,6446,4938,6453,4973,6473,5003,6502,5022,6537,5029,6813,5029,6848,5022,6878,5003,6897,4973,6905,4938,6905,4901,6905,4706,6905,4662xm6905,3617l6897,3581,6878,3552,6848,3532,6813,3525,6700,3525,6700,3660,6700,3860,6659,3860,6659,3727,6659,3711,6647,3718,6635,3723,6624,3726,6618,3727,6618,3690,6629,3687,6644,3680,6660,3672,6675,3660,6700,3660,6700,3525,6537,3525,6502,3532,6473,3552,6453,3581,6446,3617,6446,3892,6453,3928,6473,3957,6502,3977,6537,3984,6813,3984,6848,3977,6878,3957,6897,3928,6905,3892,6905,3860,6905,3660,6905,3617xe" filled="true" fillcolor="#6b80bf" stroked="false">
              <v:path arrowok="t"/>
              <v:fill type="solid"/>
            </v:shape>
            <v:shape style="position:absolute;left:6636;top:6483;width:204;height:1186" id="docshape238" coordorigin="6637,6483" coordsize="204,1186" path="m6841,7497l6637,7325,6637,7669,6841,7497xm6841,7076l6637,6904,6637,7248,6841,7076xm6841,6655l6637,6483,6637,6827,6841,6655xe" filled="true" fillcolor="#ef6faa" stroked="false">
              <v:path arrowok="t"/>
              <v:fill type="solid"/>
            </v:shape>
            <v:shape style="position:absolute;left:6904;top:10716;width:153;height:153" type="#_x0000_t75" id="docshape239" stroked="false">
              <v:imagedata r:id="rId93" o:title=""/>
            </v:shape>
            <v:shape style="position:absolute;left:7764;top:10716;width:153;height:153" type="#_x0000_t75" id="docshape240" stroked="false">
              <v:imagedata r:id="rId94" o:title=""/>
            </v:shape>
            <v:shape style="position:absolute;left:6751;top:11736;width:1030;height:982" type="#_x0000_t75" id="docshape241" stroked="false">
              <v:imagedata r:id="rId32" o:title=""/>
            </v:shape>
            <v:shape style="position:absolute;left:4571;top:11829;width:829;height:795" id="docshape242" coordorigin="4571,11830" coordsize="829,795" path="m4920,12434l4891,12456,4868,12484,4853,12518,4848,12555,4848,12596,4869,12612,4891,12620,4925,12624,4986,12624,5051,12620,5094,12610,5117,12600,5124,12596,5124,12555,5118,12518,5103,12484,5080,12456,5074,12451,4986,12451,4968,12450,4952,12447,4936,12441,4920,12434xm4644,12261l4615,12283,4592,12311,4577,12345,4571,12382,4571,12423,4593,12439,4615,12448,4649,12451,4710,12451,4775,12447,4817,12437,4841,12428,4848,12423,4848,12382,4842,12345,4827,12311,4804,12283,4798,12279,4710,12279,4692,12277,4675,12274,4659,12268,4644,12261xm5052,12434l5036,12441,5020,12447,5003,12450,4986,12451,5074,12451,5052,12434xm5196,12261l5167,12283,5145,12311,5129,12345,5124,12382,5124,12423,5145,12439,5167,12448,5202,12451,5262,12451,5327,12447,5370,12437,5393,12428,5400,12423,5400,12382,5395,12345,5380,12311,5357,12283,5351,12279,5262,12279,5244,12277,5228,12274,5212,12268,5196,12261xm4986,12210l4945,12218,4913,12240,4890,12273,4882,12313,4890,12354,4913,12386,4945,12409,4986,12417,5026,12409,5059,12386,5081,12354,5089,12313,5081,12273,5059,12240,5026,12218,4986,12210xm4775,12261l4760,12268,4744,12274,4727,12277,4710,12279,4798,12279,4775,12261xm5328,12261l5312,12268,5296,12274,5280,12277,5262,12279,5351,12279,5328,12261xm4710,12037l4669,12045,4636,12067,4614,12100,4606,12141,4614,12181,4636,12214,4669,12236,4710,12244,4750,12236,4783,12214,4805,12181,4813,12141,4805,12100,4783,12067,4750,12045,4710,12037xm5262,12037l5222,12045,5189,12067,5167,12100,5158,12141,5167,12181,5189,12214,5222,12236,5262,12244,5302,12236,5335,12214,5357,12181,5366,12141,5357,12100,5335,12067,5302,12045,5262,12037xm4848,11830l4807,11838,4774,11860,4752,11893,4744,11933,4752,11974,4774,12007,4807,12029,4848,12037,4888,12029,4921,12007,4943,11974,4951,11933,4943,11893,4921,11860,4888,11838,4848,11830xm5124,11830l5084,11838,5051,11860,5028,11893,5020,11933,5028,11974,5051,12007,5084,12029,5124,12037,5164,12029,5197,12007,5219,11974,5227,11933,5219,11893,5197,11860,5164,11838,5124,11830xe" filled="true" fillcolor="#e86ca9" stroked="false">
              <v:path arrowok="t"/>
              <v:fill type="solid"/>
            </v:shape>
            <v:shape style="position:absolute;left:8842;top:11901;width:791;height:753" type="#_x0000_t75" id="docshape243" stroked="false">
              <v:imagedata r:id="rId95" o:title=""/>
            </v:shape>
            <v:shape style="position:absolute;left:2276;top:11825;width:1390;height:918" type="#_x0000_t75" id="docshape244" stroked="false">
              <v:imagedata r:id="rId96" o:title=""/>
            </v:shape>
            <w10:wrap type="none"/>
          </v:group>
        </w:pict>
      </w:r>
    </w:p>
    <w:p>
      <w:pPr>
        <w:tabs>
          <w:tab w:pos="7240" w:val="left" w:leader="none"/>
        </w:tabs>
        <w:spacing w:before="102"/>
        <w:ind w:left="6381" w:right="0" w:firstLine="0"/>
        <w:jc w:val="left"/>
        <w:rPr>
          <w:sz w:val="15"/>
        </w:rPr>
      </w:pPr>
      <w:r>
        <w:rPr>
          <w:color w:val="333332"/>
          <w:sz w:val="15"/>
        </w:rPr>
        <w:t>Target</w:t>
        <w:tab/>
        <w:t>Prociency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pStyle w:val="Heading8"/>
        <w:ind w:left="578" w:right="214"/>
        <w:jc w:val="center"/>
      </w:pPr>
      <w:r>
        <w:rPr>
          <w:color w:val="333332"/>
          <w:w w:val="90"/>
        </w:rPr>
        <w:t>Potential</w:t>
      </w:r>
      <w:r>
        <w:rPr>
          <w:color w:val="333332"/>
          <w:spacing w:val="14"/>
          <w:w w:val="90"/>
        </w:rPr>
        <w:t> </w:t>
      </w:r>
      <w:r>
        <w:rPr>
          <w:color w:val="333332"/>
          <w:w w:val="90"/>
        </w:rPr>
        <w:t>Improvement</w:t>
      </w:r>
      <w:r>
        <w:rPr>
          <w:color w:val="333332"/>
          <w:spacing w:val="15"/>
          <w:w w:val="90"/>
        </w:rPr>
        <w:t> </w:t>
      </w:r>
      <w:r>
        <w:rPr>
          <w:color w:val="333332"/>
          <w:w w:val="90"/>
        </w:rPr>
        <w:t>Activities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2"/>
        </w:rPr>
      </w:pPr>
    </w:p>
    <w:tbl>
      <w:tblPr>
        <w:tblW w:w="0" w:type="auto"/>
        <w:jc w:val="left"/>
        <w:tblInd w:w="1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2"/>
        <w:gridCol w:w="1935"/>
        <w:gridCol w:w="2426"/>
        <w:gridCol w:w="1548"/>
      </w:tblGrid>
      <w:tr>
        <w:trPr>
          <w:trHeight w:val="290" w:hRule="atLeast"/>
        </w:trPr>
        <w:tc>
          <w:tcPr>
            <w:tcW w:w="1932" w:type="dxa"/>
          </w:tcPr>
          <w:p>
            <w:pPr>
              <w:pStyle w:val="TableParagraph"/>
              <w:spacing w:line="219" w:lineRule="exact" w:before="51"/>
              <w:ind w:left="28" w:right="347"/>
              <w:jc w:val="center"/>
              <w:rPr>
                <w:sz w:val="20"/>
              </w:rPr>
            </w:pPr>
            <w:r>
              <w:rPr>
                <w:color w:val="333332"/>
                <w:w w:val="90"/>
                <w:sz w:val="20"/>
              </w:rPr>
              <w:t>Early</w:t>
            </w:r>
            <w:r>
              <w:rPr>
                <w:color w:val="333332"/>
                <w:spacing w:val="-4"/>
                <w:w w:val="90"/>
                <w:sz w:val="20"/>
              </w:rPr>
              <w:t> </w:t>
            </w:r>
            <w:r>
              <w:rPr>
                <w:color w:val="333332"/>
                <w:w w:val="90"/>
                <w:sz w:val="20"/>
              </w:rPr>
              <w:t>literacy</w:t>
            </w:r>
          </w:p>
        </w:tc>
        <w:tc>
          <w:tcPr>
            <w:tcW w:w="1935" w:type="dxa"/>
          </w:tcPr>
          <w:p>
            <w:pPr>
              <w:pStyle w:val="TableParagraph"/>
              <w:spacing w:line="219" w:lineRule="exact" w:before="51"/>
              <w:ind w:left="348" w:right="379"/>
              <w:jc w:val="center"/>
              <w:rPr>
                <w:sz w:val="20"/>
              </w:rPr>
            </w:pPr>
            <w:r>
              <w:rPr>
                <w:color w:val="333332"/>
                <w:sz w:val="20"/>
              </w:rPr>
              <w:t>Professional</w:t>
            </w:r>
          </w:p>
        </w:tc>
        <w:tc>
          <w:tcPr>
            <w:tcW w:w="2426" w:type="dxa"/>
          </w:tcPr>
          <w:p>
            <w:pPr>
              <w:pStyle w:val="TableParagraph"/>
              <w:spacing w:line="219" w:lineRule="exact" w:before="51"/>
              <w:ind w:left="440" w:right="271"/>
              <w:jc w:val="center"/>
              <w:rPr>
                <w:sz w:val="20"/>
              </w:rPr>
            </w:pPr>
            <w:r>
              <w:rPr>
                <w:color w:val="333332"/>
                <w:w w:val="90"/>
                <w:sz w:val="20"/>
              </w:rPr>
              <w:t>High quality</w:t>
            </w:r>
          </w:p>
        </w:tc>
        <w:tc>
          <w:tcPr>
            <w:tcW w:w="1548" w:type="dxa"/>
          </w:tcPr>
          <w:p>
            <w:pPr>
              <w:pStyle w:val="TableParagraph"/>
              <w:spacing w:line="219" w:lineRule="exact" w:before="51"/>
              <w:ind w:left="266" w:right="39"/>
              <w:jc w:val="center"/>
              <w:rPr>
                <w:sz w:val="20"/>
              </w:rPr>
            </w:pPr>
            <w:r>
              <w:rPr>
                <w:color w:val="333332"/>
                <w:w w:val="90"/>
                <w:sz w:val="20"/>
              </w:rPr>
              <w:t>Partnering</w:t>
            </w:r>
            <w:r>
              <w:rPr>
                <w:color w:val="333332"/>
                <w:spacing w:val="2"/>
                <w:w w:val="90"/>
                <w:sz w:val="20"/>
              </w:rPr>
              <w:t> </w:t>
            </w:r>
            <w:r>
              <w:rPr>
                <w:color w:val="333332"/>
                <w:w w:val="90"/>
                <w:sz w:val="20"/>
              </w:rPr>
              <w:t>with</w:t>
            </w:r>
          </w:p>
        </w:tc>
      </w:tr>
      <w:tr>
        <w:trPr>
          <w:trHeight w:val="242" w:hRule="atLeast"/>
        </w:trPr>
        <w:tc>
          <w:tcPr>
            <w:tcW w:w="1932" w:type="dxa"/>
          </w:tcPr>
          <w:p>
            <w:pPr>
              <w:pStyle w:val="TableParagraph"/>
              <w:spacing w:line="219" w:lineRule="exact" w:before="3"/>
              <w:ind w:left="28" w:right="395"/>
              <w:jc w:val="center"/>
              <w:rPr>
                <w:sz w:val="20"/>
              </w:rPr>
            </w:pPr>
            <w:r>
              <w:rPr>
                <w:color w:val="333332"/>
                <w:w w:val="95"/>
                <w:sz w:val="20"/>
              </w:rPr>
              <w:t>initiatives</w:t>
            </w:r>
            <w:r>
              <w:rPr>
                <w:color w:val="333332"/>
                <w:spacing w:val="-11"/>
                <w:w w:val="95"/>
                <w:sz w:val="20"/>
              </w:rPr>
              <w:t> </w:t>
            </w:r>
            <w:r>
              <w:rPr>
                <w:color w:val="333332"/>
                <w:w w:val="95"/>
                <w:sz w:val="20"/>
              </w:rPr>
              <w:t>like</w:t>
            </w:r>
            <w:r>
              <w:rPr>
                <w:color w:val="333332"/>
                <w:spacing w:val="-10"/>
                <w:w w:val="95"/>
                <w:sz w:val="20"/>
              </w:rPr>
              <w:t> </w:t>
            </w:r>
            <w:r>
              <w:rPr>
                <w:color w:val="333332"/>
                <w:w w:val="95"/>
                <w:sz w:val="20"/>
              </w:rPr>
              <w:t>oral</w:t>
            </w:r>
          </w:p>
        </w:tc>
        <w:tc>
          <w:tcPr>
            <w:tcW w:w="1935" w:type="dxa"/>
          </w:tcPr>
          <w:p>
            <w:pPr>
              <w:pStyle w:val="TableParagraph"/>
              <w:spacing w:line="219" w:lineRule="exact" w:before="3"/>
              <w:ind w:left="348" w:right="379"/>
              <w:jc w:val="center"/>
              <w:rPr>
                <w:sz w:val="20"/>
              </w:rPr>
            </w:pPr>
            <w:r>
              <w:rPr>
                <w:color w:val="333332"/>
                <w:sz w:val="20"/>
              </w:rPr>
              <w:t>Learning</w:t>
            </w:r>
          </w:p>
        </w:tc>
        <w:tc>
          <w:tcPr>
            <w:tcW w:w="2426" w:type="dxa"/>
          </w:tcPr>
          <w:p>
            <w:pPr>
              <w:pStyle w:val="TableParagraph"/>
              <w:spacing w:line="219" w:lineRule="exact" w:before="3"/>
              <w:ind w:left="441" w:right="271"/>
              <w:jc w:val="center"/>
              <w:rPr>
                <w:sz w:val="20"/>
              </w:rPr>
            </w:pPr>
            <w:r>
              <w:rPr>
                <w:color w:val="333332"/>
                <w:w w:val="90"/>
                <w:sz w:val="20"/>
              </w:rPr>
              <w:t>Inclusive</w:t>
            </w:r>
            <w:r>
              <w:rPr>
                <w:color w:val="333332"/>
                <w:spacing w:val="12"/>
                <w:w w:val="90"/>
                <w:sz w:val="20"/>
              </w:rPr>
              <w:t> </w:t>
            </w:r>
            <w:r>
              <w:rPr>
                <w:color w:val="333332"/>
                <w:w w:val="90"/>
                <w:sz w:val="20"/>
              </w:rPr>
              <w:t>classrooms</w:t>
            </w:r>
          </w:p>
        </w:tc>
        <w:tc>
          <w:tcPr>
            <w:tcW w:w="1548" w:type="dxa"/>
          </w:tcPr>
          <w:p>
            <w:pPr>
              <w:pStyle w:val="TableParagraph"/>
              <w:spacing w:line="219" w:lineRule="exact" w:before="3"/>
              <w:ind w:left="266" w:right="37"/>
              <w:jc w:val="center"/>
              <w:rPr>
                <w:sz w:val="20"/>
              </w:rPr>
            </w:pPr>
            <w:r>
              <w:rPr>
                <w:color w:val="333332"/>
                <w:w w:val="90"/>
                <w:sz w:val="20"/>
              </w:rPr>
              <w:t>parents</w:t>
            </w:r>
            <w:r>
              <w:rPr>
                <w:color w:val="333332"/>
                <w:spacing w:val="-4"/>
                <w:w w:val="90"/>
                <w:sz w:val="20"/>
              </w:rPr>
              <w:t> </w:t>
            </w:r>
            <w:r>
              <w:rPr>
                <w:color w:val="333332"/>
                <w:w w:val="90"/>
                <w:sz w:val="20"/>
              </w:rPr>
              <w:t>and</w:t>
            </w:r>
          </w:p>
        </w:tc>
      </w:tr>
      <w:tr>
        <w:trPr>
          <w:trHeight w:val="290" w:hRule="atLeast"/>
        </w:trPr>
        <w:tc>
          <w:tcPr>
            <w:tcW w:w="1932" w:type="dxa"/>
          </w:tcPr>
          <w:p>
            <w:pPr>
              <w:pStyle w:val="TableParagraph"/>
              <w:spacing w:before="3"/>
              <w:ind w:left="28" w:right="348"/>
              <w:jc w:val="center"/>
              <w:rPr>
                <w:sz w:val="20"/>
              </w:rPr>
            </w:pPr>
            <w:r>
              <w:rPr>
                <w:color w:val="333332"/>
                <w:sz w:val="20"/>
              </w:rPr>
              <w:t>language</w:t>
            </w:r>
          </w:p>
        </w:tc>
        <w:tc>
          <w:tcPr>
            <w:tcW w:w="1935" w:type="dxa"/>
          </w:tcPr>
          <w:p>
            <w:pPr>
              <w:pStyle w:val="TableParagraph"/>
              <w:spacing w:before="3"/>
              <w:ind w:left="349" w:right="379"/>
              <w:jc w:val="center"/>
              <w:rPr>
                <w:sz w:val="20"/>
              </w:rPr>
            </w:pPr>
            <w:r>
              <w:rPr>
                <w:color w:val="333332"/>
                <w:sz w:val="20"/>
              </w:rPr>
              <w:t>Communities</w:t>
            </w:r>
          </w:p>
        </w:tc>
        <w:tc>
          <w:tcPr>
            <w:tcW w:w="242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spacing w:before="3"/>
              <w:ind w:left="316" w:right="39"/>
              <w:jc w:val="center"/>
              <w:rPr>
                <w:sz w:val="20"/>
              </w:rPr>
            </w:pPr>
            <w:r>
              <w:rPr>
                <w:color w:val="333332"/>
                <w:sz w:val="20"/>
              </w:rPr>
              <w:t>students</w:t>
            </w:r>
          </w:p>
        </w:tc>
      </w:tr>
    </w:tbl>
    <w:p>
      <w:pPr>
        <w:spacing w:line="240" w:lineRule="auto" w:before="5"/>
        <w:rPr>
          <w:sz w:val="10"/>
        </w:rPr>
      </w:pPr>
    </w:p>
    <w:p>
      <w:pPr>
        <w:spacing w:before="97"/>
        <w:ind w:left="847" w:right="0" w:firstLine="0"/>
        <w:jc w:val="left"/>
        <w:rPr>
          <w:sz w:val="18"/>
        </w:rPr>
      </w:pPr>
      <w:r>
        <w:rPr>
          <w:color w:val="175263"/>
          <w:w w:val="95"/>
          <w:sz w:val="18"/>
        </w:rPr>
        <w:t>Source:</w:t>
      </w:r>
      <w:r>
        <w:rPr>
          <w:color w:val="175263"/>
          <w:spacing w:val="11"/>
          <w:w w:val="95"/>
          <w:sz w:val="18"/>
        </w:rPr>
        <w:t> </w:t>
      </w:r>
      <w:r>
        <w:rPr>
          <w:color w:val="175263"/>
          <w:w w:val="95"/>
          <w:sz w:val="18"/>
        </w:rPr>
        <w:t>2020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Part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B</w:t>
      </w:r>
      <w:r>
        <w:rPr>
          <w:color w:val="175263"/>
          <w:spacing w:val="11"/>
          <w:w w:val="95"/>
          <w:sz w:val="18"/>
        </w:rPr>
        <w:t> </w:t>
      </w:r>
      <w:r>
        <w:rPr>
          <w:color w:val="175263"/>
          <w:w w:val="95"/>
          <w:sz w:val="18"/>
        </w:rPr>
        <w:t>FFY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2018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SPP/APR</w:t>
      </w:r>
      <w:r>
        <w:rPr>
          <w:color w:val="175263"/>
          <w:spacing w:val="11"/>
          <w:w w:val="95"/>
          <w:sz w:val="18"/>
        </w:rPr>
        <w:t> </w:t>
      </w:r>
      <w:r>
        <w:rPr>
          <w:color w:val="175263"/>
          <w:w w:val="95"/>
          <w:sz w:val="18"/>
        </w:rPr>
        <w:t>Indicator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Analysis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Booklet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and</w:t>
      </w:r>
      <w:r>
        <w:rPr>
          <w:color w:val="175263"/>
          <w:spacing w:val="11"/>
          <w:w w:val="95"/>
          <w:sz w:val="18"/>
        </w:rPr>
        <w:t> </w:t>
      </w:r>
      <w:r>
        <w:rPr>
          <w:color w:val="175263"/>
          <w:w w:val="95"/>
          <w:sz w:val="18"/>
        </w:rPr>
        <w:t>Hawaii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Strategic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Plan</w:t>
      </w:r>
      <w:r>
        <w:rPr>
          <w:color w:val="175263"/>
          <w:spacing w:val="11"/>
          <w:w w:val="95"/>
          <w:sz w:val="18"/>
        </w:rPr>
        <w:t> </w:t>
      </w:r>
      <w:r>
        <w:rPr>
          <w:color w:val="175263"/>
          <w:w w:val="95"/>
          <w:sz w:val="18"/>
        </w:rPr>
        <w:t>Dynamic</w:t>
      </w:r>
      <w:r>
        <w:rPr>
          <w:color w:val="175263"/>
          <w:spacing w:val="12"/>
          <w:w w:val="95"/>
          <w:sz w:val="18"/>
        </w:rPr>
        <w:t> </w:t>
      </w:r>
      <w:r>
        <w:rPr>
          <w:color w:val="175263"/>
          <w:w w:val="95"/>
          <w:sz w:val="18"/>
        </w:rPr>
        <w:t>Report</w:t>
      </w:r>
    </w:p>
    <w:p>
      <w:pPr>
        <w:spacing w:line="240" w:lineRule="auto" w:before="2"/>
        <w:rPr>
          <w:sz w:val="22"/>
        </w:rPr>
      </w:pPr>
    </w:p>
    <w:p>
      <w:pPr>
        <w:pStyle w:val="BodyText"/>
        <w:spacing w:line="319" w:lineRule="auto" w:before="60"/>
        <w:ind w:left="3084" w:right="2878" w:hanging="173"/>
      </w:pPr>
      <w:r>
        <w:rPr>
          <w:color w:val="231F20"/>
        </w:rPr>
        <w:t>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hyperlink r:id="rId97">
        <w:r>
          <w:rPr>
            <w:color w:val="231F20"/>
          </w:rPr>
          <w:t>link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data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proposed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targets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SSIP.</w:t>
        </w:r>
      </w:hyperlink>
      <w:r>
        <w:rPr>
          <w:color w:val="231F20"/>
          <w:spacing w:val="-52"/>
        </w:rPr>
        <w:t> </w:t>
      </w:r>
      <w:r>
        <w:rPr>
          <w:color w:val="231F20"/>
        </w:rPr>
        <w:t>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hyperlink r:id="rId98">
        <w:r>
          <w:rPr>
            <w:color w:val="231F20"/>
          </w:rPr>
          <w:t>the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link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to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stakeholder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survey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on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the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SSIP.</w:t>
        </w:r>
      </w:hyperlink>
    </w:p>
    <w:p>
      <w:pPr>
        <w:spacing w:after="0" w:line="319" w:lineRule="auto"/>
        <w:sectPr>
          <w:type w:val="continuous"/>
          <w:pgSz w:w="12240" w:h="15840"/>
          <w:pgMar w:header="0" w:footer="434" w:top="980" w:bottom="280" w:left="740" w:right="620"/>
        </w:sect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508pt;height:82.5pt;mso-position-horizontal-relative:char;mso-position-vertical-relative:line" id="docshapegroup247" coordorigin="0,0" coordsize="10160,1650">
            <v:shape style="position:absolute;left:284;top:220;width:1447;height:1245" type="#_x0000_t75" id="docshape248" stroked="false">
              <v:imagedata r:id="rId101" o:title=""/>
            </v:shape>
            <v:shape style="position:absolute;left:40;top:40;width:10080;height:1570" type="#_x0000_t202" id="docshape249" filled="false" stroked="true" strokeweight="4pt" strokecolor="#359d8e">
              <v:textbox inset="0,0,0,0">
                <w:txbxContent>
                  <w:p>
                    <w:pPr>
                      <w:spacing w:before="39"/>
                      <w:ind w:left="2971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48"/>
                      </w:rPr>
                      <w:t>Ideas</w:t>
                    </w:r>
                    <w:r>
                      <w:rPr>
                        <w:b/>
                        <w:color w:val="231F20"/>
                        <w:spacing w:val="35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48"/>
                      </w:rPr>
                      <w:t>for</w:t>
                    </w:r>
                    <w:r>
                      <w:rPr>
                        <w:b/>
                        <w:color w:val="231F20"/>
                        <w:spacing w:val="35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48"/>
                      </w:rPr>
                      <w:t>Getting</w:t>
                    </w:r>
                    <w:r>
                      <w:rPr>
                        <w:b/>
                        <w:color w:val="231F20"/>
                        <w:spacing w:val="35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48"/>
                      </w:rPr>
                      <w:t>Involved</w:t>
                    </w:r>
                  </w:p>
                  <w:p>
                    <w:pPr>
                      <w:spacing w:line="249" w:lineRule="auto" w:before="220"/>
                      <w:ind w:left="186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Now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that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you</w:t>
                    </w:r>
                    <w:r>
                      <w:rPr>
                        <w:b/>
                        <w:color w:val="231F20"/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know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</w:t>
                    </w:r>
                    <w:r>
                      <w:rPr>
                        <w:b/>
                        <w:color w:val="231F20"/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bit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more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about</w:t>
                    </w:r>
                    <w:r>
                      <w:rPr>
                        <w:b/>
                        <w:color w:val="231F20"/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the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SPP/APR,</w:t>
                    </w:r>
                    <w:r>
                      <w:rPr>
                        <w:b/>
                        <w:color w:val="231F20"/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here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are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some</w:t>
                    </w:r>
                    <w:r>
                      <w:rPr>
                        <w:b/>
                        <w:color w:val="231F20"/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suggestions--</w:t>
                    </w:r>
                    <w:r>
                      <w:rPr>
                        <w:b/>
                        <w:color w:val="231F20"/>
                        <w:spacing w:val="-5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some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baby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steps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to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systems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advocacy--for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you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to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consider: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Heading9"/>
        <w:spacing w:before="92"/>
        <w:ind w:left="2082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685800</wp:posOffset>
            </wp:positionH>
            <wp:positionV relativeFrom="paragraph">
              <wp:posOffset>53842</wp:posOffset>
            </wp:positionV>
            <wp:extent cx="982344" cy="800099"/>
            <wp:effectExtent l="0" t="0" r="0" b="0"/>
            <wp:wrapNone/>
            <wp:docPr id="2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4" cy="80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Participate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HIDOE</w:t>
      </w:r>
      <w:r>
        <w:rPr>
          <w:color w:val="231F20"/>
          <w:spacing w:val="-4"/>
        </w:rPr>
        <w:t> </w:t>
      </w:r>
      <w:r>
        <w:rPr>
          <w:color w:val="231F20"/>
        </w:rPr>
        <w:t>Survey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SPP/APR</w:t>
      </w:r>
      <w:r>
        <w:rPr>
          <w:color w:val="231F20"/>
          <w:spacing w:val="-4"/>
        </w:rPr>
        <w:t> </w:t>
      </w:r>
      <w:r>
        <w:rPr>
          <w:color w:val="231F20"/>
        </w:rPr>
        <w:t>Indicator</w:t>
      </w:r>
      <w:r>
        <w:rPr>
          <w:color w:val="231F20"/>
          <w:spacing w:val="-3"/>
        </w:rPr>
        <w:t> </w:t>
      </w:r>
      <w:r>
        <w:rPr>
          <w:color w:val="231F20"/>
        </w:rPr>
        <w:t>Targets</w:t>
      </w:r>
    </w:p>
    <w:p>
      <w:pPr>
        <w:pStyle w:val="BodyText"/>
        <w:spacing w:line="249" w:lineRule="auto" w:before="152"/>
        <w:ind w:left="2082" w:right="518"/>
        <w:rPr>
          <w:b/>
        </w:rPr>
      </w:pPr>
      <w:r>
        <w:rPr>
          <w:color w:val="231F20"/>
        </w:rPr>
        <w:t>The Department of Education is inviting stakeholder feedback on setting targets for the</w:t>
      </w:r>
      <w:r>
        <w:rPr>
          <w:color w:val="231F20"/>
          <w:spacing w:val="1"/>
        </w:rPr>
        <w:t> </w:t>
      </w:r>
      <w:r>
        <w:rPr>
          <w:color w:val="231F20"/>
        </w:rPr>
        <w:t>current State Performance Plan, as well as suggestions to improve services. You will notice</w:t>
      </w:r>
      <w:r>
        <w:rPr>
          <w:color w:val="231F20"/>
          <w:spacing w:val="1"/>
        </w:rPr>
        <w:t> </w:t>
      </w:r>
      <w:r>
        <w:rPr>
          <w:color w:val="231F20"/>
        </w:rPr>
        <w:t>SPIN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put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link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SPP/APR</w:t>
      </w:r>
      <w:r>
        <w:rPr>
          <w:color w:val="231F20"/>
          <w:spacing w:val="-2"/>
        </w:rPr>
        <w:t> </w:t>
      </w:r>
      <w:r>
        <w:rPr>
          <w:color w:val="231F20"/>
        </w:rPr>
        <w:t>data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proposed</w:t>
      </w:r>
      <w:r>
        <w:rPr>
          <w:color w:val="231F20"/>
          <w:spacing w:val="-1"/>
        </w:rPr>
        <w:t> </w:t>
      </w:r>
      <w:r>
        <w:rPr>
          <w:color w:val="231F20"/>
        </w:rPr>
        <w:t>targets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seven</w:t>
      </w:r>
      <w:r>
        <w:rPr>
          <w:color w:val="231F20"/>
          <w:spacing w:val="-2"/>
        </w:rPr>
        <w:t> </w:t>
      </w:r>
      <w:r>
        <w:rPr>
          <w:color w:val="231F20"/>
        </w:rPr>
        <w:t>indicators</w:t>
      </w:r>
      <w:r>
        <w:rPr>
          <w:color w:val="231F20"/>
          <w:spacing w:val="-52"/>
        </w:rPr>
        <w:t> </w:t>
      </w:r>
      <w:r>
        <w:rPr>
          <w:color w:val="231F20"/>
        </w:rPr>
        <w:t>featured in this newsletter issue.</w:t>
      </w:r>
      <w:r>
        <w:rPr>
          <w:color w:val="231F20"/>
          <w:spacing w:val="1"/>
        </w:rPr>
        <w:t> </w:t>
      </w:r>
      <w:r>
        <w:rPr>
          <w:color w:val="231F20"/>
        </w:rPr>
        <w:t>There is also a link to the anonymous survey for these</w:t>
      </w:r>
      <w:r>
        <w:rPr>
          <w:color w:val="231F20"/>
          <w:spacing w:val="1"/>
        </w:rPr>
        <w:t> </w:t>
      </w:r>
      <w:r>
        <w:rPr>
          <w:color w:val="231F20"/>
        </w:rPr>
        <w:t>indicators.</w:t>
      </w:r>
      <w:r>
        <w:rPr>
          <w:color w:val="231F20"/>
          <w:spacing w:val="1"/>
        </w:rPr>
        <w:t> </w:t>
      </w:r>
      <w:r>
        <w:rPr>
          <w:color w:val="231F20"/>
        </w:rPr>
        <w:t>Data and surveys on the remaining ten SPP/APR indicators is available at: https://</w:t>
      </w:r>
      <w:r>
        <w:rPr>
          <w:color w:val="231F20"/>
          <w:spacing w:val="-52"/>
        </w:rPr>
        <w:t> </w:t>
      </w:r>
      <w:hyperlink r:id="rId103">
        <w:r>
          <w:rPr>
            <w:color w:val="231F20"/>
            <w:spacing w:val="-1"/>
          </w:rPr>
          <w:t>www.hawaiipublicschools.org/TeachingAndLearning/SpecializedPrograms/SpecialEducation/</w:t>
        </w:r>
      </w:hyperlink>
      <w:r>
        <w:rPr>
          <w:color w:val="231F20"/>
        </w:rPr>
        <w:t> Pages/home.aspx.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Be sure to complete the survey by January 7th to have your voice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heard.</w:t>
      </w:r>
    </w:p>
    <w:p>
      <w:pPr>
        <w:pStyle w:val="BodyText"/>
        <w:spacing w:before="2"/>
        <w:rPr>
          <w:b/>
        </w:rPr>
      </w:pPr>
    </w:p>
    <w:p>
      <w:pPr>
        <w:pStyle w:val="Heading9"/>
        <w:spacing w:before="9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786383</wp:posOffset>
            </wp:positionH>
            <wp:positionV relativeFrom="paragraph">
              <wp:posOffset>72130</wp:posOffset>
            </wp:positionV>
            <wp:extent cx="731428" cy="731428"/>
            <wp:effectExtent l="0" t="0" r="0" b="0"/>
            <wp:wrapNone/>
            <wp:docPr id="3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8" cy="73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Attend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SEAC</w:t>
      </w:r>
      <w:r>
        <w:rPr>
          <w:color w:val="231F20"/>
          <w:spacing w:val="-2"/>
        </w:rPr>
        <w:t> </w:t>
      </w:r>
      <w:r>
        <w:rPr>
          <w:color w:val="231F20"/>
        </w:rPr>
        <w:t>meetings</w:t>
      </w:r>
    </w:p>
    <w:p>
      <w:pPr>
        <w:pStyle w:val="BodyText"/>
        <w:spacing w:line="249" w:lineRule="auto" w:before="152"/>
        <w:ind w:left="2111" w:right="763"/>
      </w:pPr>
      <w:r>
        <w:rPr>
          <w:color w:val="231F20"/>
        </w:rPr>
        <w:t>SEAC</w:t>
      </w:r>
      <w:r>
        <w:rPr>
          <w:color w:val="231F20"/>
          <w:spacing w:val="-1"/>
        </w:rPr>
        <w:t> </w:t>
      </w:r>
      <w:r>
        <w:rPr>
          <w:color w:val="231F20"/>
        </w:rPr>
        <w:t>is a</w:t>
      </w:r>
      <w:r>
        <w:rPr>
          <w:color w:val="231F20"/>
          <w:spacing w:val="1"/>
        </w:rPr>
        <w:t> </w:t>
      </w:r>
      <w:r>
        <w:rPr>
          <w:color w:val="231F20"/>
        </w:rPr>
        <w:t>state</w:t>
      </w:r>
      <w:r>
        <w:rPr>
          <w:color w:val="231F20"/>
          <w:spacing w:val="-1"/>
        </w:rPr>
        <w:t> </w:t>
      </w:r>
      <w:r>
        <w:rPr>
          <w:color w:val="231F20"/>
        </w:rPr>
        <w:t>advisory</w:t>
      </w:r>
      <w:r>
        <w:rPr>
          <w:color w:val="231F20"/>
          <w:spacing w:val="1"/>
        </w:rPr>
        <w:t> </w:t>
      </w:r>
      <w:r>
        <w:rPr>
          <w:color w:val="231F20"/>
        </w:rPr>
        <w:t>body mandated</w:t>
      </w:r>
      <w:r>
        <w:rPr>
          <w:color w:val="231F20"/>
          <w:spacing w:val="1"/>
        </w:rPr>
        <w:t> </w:t>
      </w:r>
      <w:r>
        <w:rPr>
          <w:color w:val="231F20"/>
        </w:rPr>
        <w:t>by the</w:t>
      </w:r>
      <w:r>
        <w:rPr>
          <w:color w:val="231F20"/>
          <w:spacing w:val="1"/>
        </w:rPr>
        <w:t> </w:t>
      </w:r>
      <w:r>
        <w:rPr>
          <w:color w:val="231F20"/>
        </w:rPr>
        <w:t>Individuals with Disabilities</w:t>
      </w:r>
      <w:r>
        <w:rPr>
          <w:color w:val="231F20"/>
          <w:spacing w:val="-1"/>
        </w:rPr>
        <w:t> </w:t>
      </w:r>
      <w:r>
        <w:rPr>
          <w:color w:val="231F20"/>
        </w:rPr>
        <w:t>Education</w:t>
      </w:r>
      <w:r>
        <w:rPr>
          <w:color w:val="231F20"/>
          <w:spacing w:val="1"/>
        </w:rPr>
        <w:t> </w:t>
      </w:r>
      <w:r>
        <w:rPr>
          <w:color w:val="231F20"/>
        </w:rPr>
        <w:t>Act and made up of a broad group of special education stakeholders, the majority of whom</w:t>
      </w:r>
      <w:r>
        <w:rPr>
          <w:color w:val="231F20"/>
          <w:spacing w:val="-5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parents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students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persons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disabilities.</w:t>
      </w:r>
      <w:r>
        <w:rPr>
          <w:color w:val="231F20"/>
          <w:spacing w:val="52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SEAC’s</w:t>
      </w:r>
    </w:p>
    <w:p>
      <w:pPr>
        <w:pStyle w:val="BodyText"/>
        <w:spacing w:line="249" w:lineRule="auto" w:before="3"/>
        <w:ind w:left="2111" w:right="601"/>
      </w:pPr>
      <w:r>
        <w:rPr>
          <w:color w:val="231F20"/>
        </w:rPr>
        <w:t>responsibilities is to participate in the SPP/APR process.</w:t>
      </w:r>
      <w:r>
        <w:rPr>
          <w:color w:val="231F20"/>
          <w:spacing w:val="1"/>
        </w:rPr>
        <w:t> </w:t>
      </w:r>
      <w:r>
        <w:rPr>
          <w:color w:val="231F20"/>
        </w:rPr>
        <w:t>SEAC holds open virtual meetings</w:t>
      </w:r>
      <w:r>
        <w:rPr>
          <w:color w:val="231F20"/>
          <w:spacing w:val="-52"/>
        </w:rPr>
        <w:t> </w:t>
      </w:r>
      <w:r>
        <w:rPr>
          <w:color w:val="231F20"/>
        </w:rPr>
        <w:t>each month and welcomes your input on Zoom, by email, by phone or by letter.</w:t>
      </w:r>
      <w:r>
        <w:rPr>
          <w:color w:val="231F20"/>
          <w:spacing w:val="1"/>
        </w:rPr>
        <w:t> </w:t>
      </w:r>
      <w:r>
        <w:rPr>
          <w:color w:val="231F20"/>
        </w:rPr>
        <w:t>To learn</w:t>
      </w:r>
      <w:r>
        <w:rPr>
          <w:color w:val="231F20"/>
          <w:spacing w:val="1"/>
        </w:rPr>
        <w:t> </w:t>
      </w:r>
      <w:r>
        <w:rPr>
          <w:color w:val="231F20"/>
        </w:rPr>
        <w:t>more about SEAC and get a schedule of meetings, go to https://seac-hawaii.org.</w:t>
      </w:r>
      <w:r>
        <w:rPr>
          <w:color w:val="231F20"/>
          <w:spacing w:val="1"/>
        </w:rPr>
        <w:t> </w:t>
      </w:r>
      <w:r>
        <w:rPr>
          <w:color w:val="231F20"/>
        </w:rPr>
        <w:t>You can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apply to be appointed as a member.</w:t>
      </w:r>
    </w:p>
    <w:p>
      <w:pPr>
        <w:pStyle w:val="BodyText"/>
        <w:spacing w:before="9"/>
        <w:rPr>
          <w:sz w:val="19"/>
        </w:rPr>
      </w:pPr>
    </w:p>
    <w:p>
      <w:pPr>
        <w:pStyle w:val="Heading9"/>
        <w:spacing w:before="92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737743</wp:posOffset>
            </wp:positionH>
            <wp:positionV relativeFrom="paragraph">
              <wp:posOffset>113461</wp:posOffset>
            </wp:positionV>
            <wp:extent cx="934885" cy="882962"/>
            <wp:effectExtent l="0" t="0" r="0" b="0"/>
            <wp:wrapNone/>
            <wp:docPr id="3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85" cy="88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Join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visit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</w:rPr>
        <w:t>Children’s</w:t>
      </w:r>
      <w:r>
        <w:rPr>
          <w:color w:val="231F20"/>
          <w:spacing w:val="-6"/>
        </w:rPr>
        <w:t> </w:t>
      </w:r>
      <w:r>
        <w:rPr>
          <w:color w:val="231F20"/>
        </w:rPr>
        <w:t>Council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area</w:t>
      </w:r>
    </w:p>
    <w:p>
      <w:pPr>
        <w:pStyle w:val="BodyText"/>
        <w:spacing w:line="249" w:lineRule="auto" w:before="152"/>
        <w:ind w:left="2111" w:right="601"/>
      </w:pPr>
      <w:r>
        <w:rPr>
          <w:color w:val="231F20"/>
        </w:rPr>
        <w:t>The 17 CCCs are made up of a partnership of parents, school personnel, private providers</w:t>
      </w:r>
      <w:r>
        <w:rPr>
          <w:color w:val="231F20"/>
          <w:spacing w:val="1"/>
        </w:rPr>
        <w:t> </w:t>
      </w:r>
      <w:r>
        <w:rPr>
          <w:color w:val="231F20"/>
        </w:rPr>
        <w:t>and other community members who are concerned with the delivery of services and support</w:t>
      </w:r>
      <w:r>
        <w:rPr>
          <w:color w:val="231F20"/>
          <w:spacing w:val="-5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families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local</w:t>
      </w:r>
      <w:r>
        <w:rPr>
          <w:color w:val="231F20"/>
          <w:spacing w:val="-1"/>
        </w:rPr>
        <w:t> </w:t>
      </w:r>
      <w:r>
        <w:rPr>
          <w:color w:val="231F20"/>
        </w:rPr>
        <w:t>community.</w:t>
      </w:r>
      <w:r>
        <w:rPr>
          <w:color w:val="231F20"/>
          <w:spacing w:val="49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located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every</w:t>
      </w:r>
      <w:r>
        <w:rPr>
          <w:color w:val="231F20"/>
          <w:spacing w:val="-52"/>
        </w:rPr>
        <w:t> </w:t>
      </w:r>
      <w:r>
        <w:rPr>
          <w:color w:val="231F20"/>
        </w:rPr>
        <w:t>island and in every district and meet monthly via Zoom or WebEx.</w:t>
      </w:r>
      <w:r>
        <w:rPr>
          <w:color w:val="231F20"/>
          <w:spacing w:val="1"/>
        </w:rPr>
        <w:t> </w:t>
      </w:r>
      <w:r>
        <w:rPr>
          <w:color w:val="231F20"/>
        </w:rPr>
        <w:t>You can visit their</w:t>
      </w:r>
      <w:r>
        <w:rPr>
          <w:color w:val="231F20"/>
          <w:spacing w:val="1"/>
        </w:rPr>
        <w:t> </w:t>
      </w:r>
      <w:r>
        <w:rPr>
          <w:color w:val="231F20"/>
        </w:rPr>
        <w:t>website at </w:t>
      </w:r>
      <w:hyperlink r:id="rId106">
        <w:r>
          <w:rPr>
            <w:color w:val="231F20"/>
          </w:rPr>
          <w:t>https://www.hawaiipublicschools.org/ParentsAndStudents/SupportForParents/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Pages/CCC.aspx</w:t>
      </w:r>
      <w:r>
        <w:rPr>
          <w:color w:val="231F20"/>
          <w:spacing w:val="-2"/>
        </w:rPr>
        <w:t> </w:t>
      </w:r>
      <w:r>
        <w:rPr>
          <w:color w:val="231F20"/>
        </w:rPr>
        <w:t>or call (808) 305-0695</w:t>
      </w:r>
      <w:r>
        <w:rPr>
          <w:color w:val="231F20"/>
          <w:spacing w:val="-1"/>
        </w:rPr>
        <w:t> </w:t>
      </w:r>
      <w:r>
        <w:rPr>
          <w:color w:val="231F20"/>
        </w:rPr>
        <w:t>for more information.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9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676021</wp:posOffset>
            </wp:positionH>
            <wp:positionV relativeFrom="paragraph">
              <wp:posOffset>63219</wp:posOffset>
            </wp:positionV>
            <wp:extent cx="976121" cy="864107"/>
            <wp:effectExtent l="0" t="0" r="0" b="0"/>
            <wp:wrapNone/>
            <wp:docPr id="3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1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Attend</w:t>
      </w:r>
      <w:r>
        <w:rPr>
          <w:color w:val="231F20"/>
          <w:spacing w:val="-5"/>
        </w:rPr>
        <w:t> </w:t>
      </w:r>
      <w:r>
        <w:rPr>
          <w:color w:val="231F20"/>
        </w:rPr>
        <w:t>trainings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Leadership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Disabilities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Achievement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Hawaii</w:t>
      </w:r>
    </w:p>
    <w:p>
      <w:pPr>
        <w:pStyle w:val="BodyText"/>
        <w:spacing w:line="249" w:lineRule="auto" w:before="152"/>
        <w:ind w:left="2111" w:right="443"/>
      </w:pPr>
      <w:r>
        <w:rPr>
          <w:color w:val="231F20"/>
        </w:rPr>
        <w:t>LDAH is the OSEP designated Parent and Training Information Center in Hawaii, offering</w:t>
      </w:r>
      <w:r>
        <w:rPr>
          <w:color w:val="231F20"/>
          <w:spacing w:val="1"/>
        </w:rPr>
        <w:t> </w:t>
      </w:r>
      <w:r>
        <w:rPr>
          <w:color w:val="231F20"/>
        </w:rPr>
        <w:t>regular workshops on topics related to the indicators, such as conflict resolution, family/</w:t>
      </w:r>
      <w:r>
        <w:rPr>
          <w:color w:val="231F20"/>
          <w:spacing w:val="1"/>
        </w:rPr>
        <w:t> </w:t>
      </w:r>
      <w:r>
        <w:rPr>
          <w:color w:val="231F20"/>
        </w:rPr>
        <w:t>school partnerships, and least restrictive environment.</w:t>
      </w:r>
      <w:r>
        <w:rPr>
          <w:color w:val="231F20"/>
          <w:spacing w:val="1"/>
        </w:rPr>
        <w:t> </w:t>
      </w:r>
      <w:r>
        <w:rPr>
          <w:color w:val="231F20"/>
        </w:rPr>
        <w:t>For the past several years, they have</w:t>
      </w:r>
      <w:r>
        <w:rPr>
          <w:color w:val="231F20"/>
          <w:spacing w:val="1"/>
        </w:rPr>
        <w:t> </w:t>
      </w:r>
      <w:r>
        <w:rPr>
          <w:color w:val="231F20"/>
        </w:rPr>
        <w:t>offered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Traveling</w:t>
      </w:r>
      <w:r>
        <w:rPr>
          <w:color w:val="231F20"/>
          <w:spacing w:val="-4"/>
        </w:rPr>
        <w:t> </w:t>
      </w:r>
      <w:r>
        <w:rPr>
          <w:color w:val="231F20"/>
        </w:rPr>
        <w:t>Mini</w:t>
      </w:r>
      <w:r>
        <w:rPr>
          <w:color w:val="231F20"/>
          <w:spacing w:val="-4"/>
        </w:rPr>
        <w:t> </w:t>
      </w:r>
      <w:r>
        <w:rPr>
          <w:color w:val="231F20"/>
        </w:rPr>
        <w:t>Conference,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weekly</w:t>
      </w:r>
      <w:r>
        <w:rPr>
          <w:color w:val="231F20"/>
          <w:spacing w:val="-4"/>
        </w:rPr>
        <w:t> </w:t>
      </w:r>
      <w:r>
        <w:rPr>
          <w:color w:val="231F20"/>
        </w:rPr>
        <w:t>Parent</w:t>
      </w:r>
      <w:r>
        <w:rPr>
          <w:color w:val="231F20"/>
          <w:spacing w:val="-8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Cafe,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Facebook</w:t>
      </w:r>
      <w:r>
        <w:rPr>
          <w:color w:val="231F20"/>
          <w:spacing w:val="-4"/>
        </w:rPr>
        <w:t> </w:t>
      </w:r>
      <w:r>
        <w:rPr>
          <w:color w:val="231F20"/>
        </w:rPr>
        <w:t>group.</w:t>
      </w:r>
      <w:r>
        <w:rPr>
          <w:color w:val="231F20"/>
          <w:spacing w:val="-52"/>
        </w:rPr>
        <w:t> </w:t>
      </w:r>
      <w:r>
        <w:rPr>
          <w:color w:val="231F20"/>
        </w:rPr>
        <w:t>Visit their </w:t>
      </w:r>
      <w:hyperlink r:id="rId108">
        <w:r>
          <w:rPr>
            <w:color w:val="231F20"/>
          </w:rPr>
          <w:t>website--https://ldahawaii.or</w:t>
        </w:r>
      </w:hyperlink>
      <w:r>
        <w:rPr>
          <w:color w:val="231F20"/>
        </w:rPr>
        <w:t>g--or call (808) 536-9684 to discover what might be</w:t>
      </w:r>
      <w:r>
        <w:rPr>
          <w:color w:val="231F20"/>
          <w:spacing w:val="1"/>
        </w:rPr>
        <w:t> </w:t>
      </w:r>
      <w:r>
        <w:rPr>
          <w:color w:val="231F20"/>
        </w:rPr>
        <w:t>available</w:t>
      </w:r>
      <w:r>
        <w:rPr>
          <w:color w:val="231F20"/>
          <w:spacing w:val="-1"/>
        </w:rPr>
        <w:t> </w:t>
      </w:r>
      <w:r>
        <w:rPr>
          <w:color w:val="231F20"/>
        </w:rPr>
        <w:t>to growth your knowledge and confidence.</w:t>
      </w:r>
    </w:p>
    <w:p>
      <w:pPr>
        <w:pStyle w:val="BodyText"/>
        <w:spacing w:before="3"/>
        <w:rPr>
          <w:sz w:val="18"/>
        </w:rPr>
      </w:pPr>
    </w:p>
    <w:p>
      <w:pPr>
        <w:pStyle w:val="Heading9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759047</wp:posOffset>
            </wp:positionH>
            <wp:positionV relativeFrom="paragraph">
              <wp:posOffset>31998</wp:posOffset>
            </wp:positionV>
            <wp:extent cx="903160" cy="567880"/>
            <wp:effectExtent l="0" t="0" r="0" b="0"/>
            <wp:wrapNone/>
            <wp:docPr id="3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60" cy="56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join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DD</w:t>
      </w:r>
      <w:r>
        <w:rPr>
          <w:color w:val="231F20"/>
          <w:spacing w:val="-3"/>
        </w:rPr>
        <w:t> </w:t>
      </w:r>
      <w:r>
        <w:rPr>
          <w:color w:val="231F20"/>
        </w:rPr>
        <w:t>Council</w:t>
      </w:r>
      <w:r>
        <w:rPr>
          <w:color w:val="231F20"/>
          <w:spacing w:val="-3"/>
        </w:rPr>
        <w:t> </w:t>
      </w:r>
      <w:r>
        <w:rPr>
          <w:color w:val="231F20"/>
        </w:rPr>
        <w:t>Legislative</w:t>
      </w:r>
      <w:r>
        <w:rPr>
          <w:color w:val="231F20"/>
          <w:spacing w:val="-2"/>
        </w:rPr>
        <w:t> </w:t>
      </w:r>
      <w:r>
        <w:rPr>
          <w:color w:val="231F20"/>
        </w:rPr>
        <w:t>Notifications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Email</w:t>
      </w:r>
    </w:p>
    <w:p>
      <w:pPr>
        <w:pStyle w:val="BodyText"/>
        <w:spacing w:line="249" w:lineRule="auto" w:before="8"/>
        <w:ind w:left="2111" w:right="711"/>
      </w:pPr>
      <w:r>
        <w:rPr>
          <w:color w:val="231F20"/>
        </w:rPr>
        <w:t>The State Council on Developmental Disabilities is a great resource for staying alerted to</w:t>
      </w:r>
      <w:r>
        <w:rPr>
          <w:color w:val="231F20"/>
          <w:spacing w:val="1"/>
        </w:rPr>
        <w:t> </w:t>
      </w:r>
      <w:r>
        <w:rPr>
          <w:color w:val="231F20"/>
        </w:rPr>
        <w:t>upcoming legislative hearings.</w:t>
      </w:r>
      <w:r>
        <w:rPr>
          <w:color w:val="231F20"/>
          <w:spacing w:val="1"/>
        </w:rPr>
        <w:t> </w:t>
      </w:r>
      <w:r>
        <w:rPr>
          <w:color w:val="231F20"/>
        </w:rPr>
        <w:t>We’re going to be talking more about legislative advocacy</w:t>
      </w:r>
      <w:r>
        <w:rPr>
          <w:color w:val="231F20"/>
          <w:spacing w:val="1"/>
        </w:rPr>
        <w:t> </w:t>
      </w:r>
      <w:r>
        <w:rPr>
          <w:color w:val="231F20"/>
        </w:rPr>
        <w:t>in our February issue, but you may want to get a head start on what’s ahead by asking Che</w:t>
      </w:r>
      <w:r>
        <w:rPr>
          <w:color w:val="231F20"/>
          <w:spacing w:val="1"/>
        </w:rPr>
        <w:t> </w:t>
      </w:r>
      <w:r>
        <w:rPr>
          <w:color w:val="231F20"/>
        </w:rPr>
        <w:t>Silvert,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DD</w:t>
      </w:r>
      <w:r>
        <w:rPr>
          <w:color w:val="231F20"/>
          <w:spacing w:val="-3"/>
        </w:rPr>
        <w:t> </w:t>
      </w:r>
      <w:r>
        <w:rPr>
          <w:color w:val="231F20"/>
        </w:rPr>
        <w:t>Council’s</w:t>
      </w:r>
      <w:r>
        <w:rPr>
          <w:color w:val="231F20"/>
          <w:spacing w:val="-3"/>
        </w:rPr>
        <w:t> </w:t>
      </w:r>
      <w:r>
        <w:rPr>
          <w:color w:val="231F20"/>
        </w:rPr>
        <w:t>Legislative</w:t>
      </w:r>
      <w:r>
        <w:rPr>
          <w:color w:val="231F20"/>
          <w:spacing w:val="-2"/>
        </w:rPr>
        <w:t> </w:t>
      </w:r>
      <w:r>
        <w:rPr>
          <w:color w:val="231F20"/>
        </w:rPr>
        <w:t>Specialist,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put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listserve.</w:t>
      </w:r>
      <w:r>
        <w:rPr>
          <w:color w:val="231F20"/>
          <w:spacing w:val="50"/>
        </w:rPr>
        <w:t> </w:t>
      </w:r>
      <w:r>
        <w:rPr>
          <w:color w:val="231F20"/>
        </w:rPr>
        <w:t>Contact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52"/>
        </w:rPr>
        <w:t> </w:t>
      </w:r>
      <w:hyperlink r:id="rId110">
        <w:r>
          <w:rPr>
            <w:color w:val="231F20"/>
          </w:rPr>
          <w:t>Che.Silvert@doh.hawaii.gov</w:t>
        </w:r>
      </w:hyperlink>
      <w:r>
        <w:rPr>
          <w:color w:val="231F20"/>
        </w:rPr>
        <w:t> or call (808) 586-8100.</w:t>
      </w:r>
    </w:p>
    <w:p>
      <w:pPr>
        <w:spacing w:after="0" w:line="249" w:lineRule="auto"/>
        <w:sectPr>
          <w:footerReference w:type="default" r:id="rId99"/>
          <w:footerReference w:type="even" r:id="rId100"/>
          <w:pgSz w:w="12240" w:h="15840"/>
          <w:pgMar w:footer="578" w:header="0" w:top="1040" w:bottom="760" w:left="740" w:right="620"/>
          <w:pgNumType w:start="11"/>
        </w:sectPr>
      </w:pPr>
    </w:p>
    <w:p>
      <w:pPr>
        <w:spacing w:line="583" w:lineRule="exact" w:before="105"/>
        <w:ind w:left="578" w:right="465" w:firstLine="0"/>
        <w:jc w:val="center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486844928">
            <wp:simplePos x="0" y="0"/>
            <wp:positionH relativeFrom="page">
              <wp:posOffset>420623</wp:posOffset>
            </wp:positionH>
            <wp:positionV relativeFrom="page">
              <wp:posOffset>431807</wp:posOffset>
            </wp:positionV>
            <wp:extent cx="6995159" cy="9055092"/>
            <wp:effectExtent l="0" t="0" r="0" b="0"/>
            <wp:wrapNone/>
            <wp:docPr id="3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905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54"/>
        </w:rPr>
        <w:t>Looking</w:t>
      </w:r>
      <w:r>
        <w:rPr>
          <w:color w:val="FFFFFF"/>
          <w:spacing w:val="5"/>
          <w:w w:val="110"/>
          <w:sz w:val="54"/>
        </w:rPr>
        <w:t> </w:t>
      </w:r>
      <w:r>
        <w:rPr>
          <w:color w:val="FFFFFF"/>
          <w:w w:val="110"/>
          <w:sz w:val="54"/>
        </w:rPr>
        <w:t>for</w:t>
      </w:r>
      <w:r>
        <w:rPr>
          <w:color w:val="FFFFFF"/>
          <w:spacing w:val="6"/>
          <w:w w:val="110"/>
          <w:sz w:val="54"/>
        </w:rPr>
        <w:t> </w:t>
      </w:r>
      <w:r>
        <w:rPr>
          <w:color w:val="FFFFFF"/>
          <w:w w:val="110"/>
          <w:sz w:val="54"/>
        </w:rPr>
        <w:t>a</w:t>
      </w:r>
      <w:r>
        <w:rPr>
          <w:color w:val="FFFFFF"/>
          <w:spacing w:val="6"/>
          <w:w w:val="110"/>
          <w:sz w:val="54"/>
        </w:rPr>
        <w:t> </w:t>
      </w:r>
      <w:r>
        <w:rPr>
          <w:color w:val="FFFFFF"/>
          <w:w w:val="110"/>
          <w:sz w:val="54"/>
        </w:rPr>
        <w:t>Self-Care</w:t>
      </w:r>
      <w:r>
        <w:rPr>
          <w:color w:val="FFFFFF"/>
          <w:spacing w:val="6"/>
          <w:w w:val="110"/>
          <w:sz w:val="54"/>
        </w:rPr>
        <w:t> </w:t>
      </w:r>
      <w:r>
        <w:rPr>
          <w:color w:val="FFFFFF"/>
          <w:w w:val="110"/>
          <w:sz w:val="54"/>
        </w:rPr>
        <w:t>Treat?</w:t>
      </w:r>
    </w:p>
    <w:p>
      <w:pPr>
        <w:spacing w:line="411" w:lineRule="exact" w:before="0"/>
        <w:ind w:left="578" w:right="567" w:firstLine="0"/>
        <w:jc w:val="center"/>
        <w:rPr>
          <w:sz w:val="39"/>
        </w:rPr>
      </w:pPr>
      <w:r>
        <w:rPr>
          <w:color w:val="FFFFFF"/>
          <w:w w:val="110"/>
          <w:sz w:val="39"/>
        </w:rPr>
        <w:t>Visit</w:t>
      </w:r>
      <w:r>
        <w:rPr>
          <w:color w:val="FFFFFF"/>
          <w:spacing w:val="-14"/>
          <w:w w:val="110"/>
          <w:sz w:val="39"/>
        </w:rPr>
        <w:t> </w:t>
      </w:r>
      <w:r>
        <w:rPr>
          <w:color w:val="FFFFFF"/>
          <w:w w:val="110"/>
          <w:sz w:val="39"/>
        </w:rPr>
        <w:t>our</w:t>
      </w:r>
      <w:r>
        <w:rPr>
          <w:color w:val="FFFFFF"/>
          <w:spacing w:val="-14"/>
          <w:w w:val="110"/>
          <w:sz w:val="39"/>
        </w:rPr>
        <w:t> </w:t>
      </w:r>
      <w:r>
        <w:rPr>
          <w:color w:val="FFFFFF"/>
          <w:w w:val="110"/>
          <w:sz w:val="39"/>
        </w:rPr>
        <w:t>SPIN</w:t>
      </w:r>
      <w:r>
        <w:rPr>
          <w:color w:val="FFFFFF"/>
          <w:spacing w:val="-14"/>
          <w:w w:val="110"/>
          <w:sz w:val="39"/>
        </w:rPr>
        <w:t> </w:t>
      </w:r>
      <w:r>
        <w:rPr>
          <w:color w:val="FFFFFF"/>
          <w:w w:val="110"/>
          <w:sz w:val="39"/>
        </w:rPr>
        <w:t>Conference</w:t>
      </w:r>
      <w:r>
        <w:rPr>
          <w:color w:val="FFFFFF"/>
          <w:spacing w:val="-13"/>
          <w:w w:val="110"/>
          <w:sz w:val="39"/>
        </w:rPr>
        <w:t> </w:t>
      </w:r>
      <w:r>
        <w:rPr>
          <w:color w:val="FFFFFF"/>
          <w:w w:val="110"/>
          <w:sz w:val="39"/>
        </w:rPr>
        <w:t>website!</w:t>
      </w: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2"/>
        <w:rPr>
          <w:sz w:val="64"/>
        </w:rPr>
      </w:pPr>
    </w:p>
    <w:p>
      <w:pPr>
        <w:spacing w:before="0"/>
        <w:ind w:left="578" w:right="303" w:firstLine="0"/>
        <w:jc w:val="center"/>
        <w:rPr>
          <w:sz w:val="32"/>
        </w:rPr>
      </w:pPr>
      <w:hyperlink r:id="rId112">
        <w:r>
          <w:rPr>
            <w:color w:val="231F20"/>
            <w:w w:val="115"/>
            <w:sz w:val="32"/>
          </w:rPr>
          <w:t>www.spinconferenc.org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4"/>
        <w:spacing w:line="290" w:lineRule="auto" w:before="168"/>
        <w:ind w:left="2683" w:right="3114"/>
      </w:pPr>
      <w:r>
        <w:rPr>
          <w:color w:val="FFFFFF"/>
          <w:w w:val="110"/>
        </w:rPr>
        <w:t>SPIN Conference.org is your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5"/>
        </w:rPr>
        <w:t>one-stop shop for learning new</w:t>
      </w:r>
      <w:r>
        <w:rPr>
          <w:color w:val="FFFFFF"/>
          <w:spacing w:val="-100"/>
          <w:w w:val="115"/>
        </w:rPr>
        <w:t> </w:t>
      </w:r>
      <w:r>
        <w:rPr>
          <w:color w:val="FFFFFF"/>
          <w:w w:val="110"/>
        </w:rPr>
        <w:t>things! Head over to the SPIN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5"/>
        </w:rPr>
        <w:t>Conference website to watch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newly posted workshop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recordings on your favorite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0"/>
        </w:rPr>
        <w:t>topics, download handy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resources</w:t>
      </w:r>
      <w:r>
        <w:rPr>
          <w:color w:val="FFFFFF"/>
          <w:spacing w:val="16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16"/>
          <w:w w:val="110"/>
        </w:rPr>
        <w:t> </w:t>
      </w:r>
      <w:r>
        <w:rPr>
          <w:color w:val="FFFFFF"/>
          <w:w w:val="110"/>
        </w:rPr>
        <w:t>find</w:t>
      </w:r>
      <w:r>
        <w:rPr>
          <w:color w:val="FFFFFF"/>
          <w:spacing w:val="16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16"/>
          <w:w w:val="110"/>
        </w:rPr>
        <w:t> </w:t>
      </w:r>
      <w:r>
        <w:rPr>
          <w:color w:val="FFFFFF"/>
          <w:w w:val="110"/>
        </w:rPr>
        <w:t>community</w:t>
      </w:r>
      <w:r>
        <w:rPr>
          <w:color w:val="FFFFFF"/>
          <w:spacing w:val="-94"/>
          <w:w w:val="110"/>
        </w:rPr>
        <w:t> </w:t>
      </w:r>
      <w:r>
        <w:rPr>
          <w:color w:val="FFFFFF"/>
          <w:w w:val="110"/>
        </w:rPr>
        <w:t>resource,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all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in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one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place!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before="119"/>
        <w:ind w:left="3928" w:right="0" w:firstLine="0"/>
        <w:jc w:val="left"/>
        <w:rPr>
          <w:b/>
          <w:sz w:val="25"/>
        </w:rPr>
      </w:pPr>
      <w:r>
        <w:rPr>
          <w:b/>
          <w:color w:val="F3F0EF"/>
          <w:sz w:val="25"/>
        </w:rPr>
        <w:t>Year-Round</w:t>
      </w:r>
      <w:r>
        <w:rPr>
          <w:b/>
          <w:color w:val="F3F0EF"/>
          <w:spacing w:val="20"/>
          <w:sz w:val="25"/>
        </w:rPr>
        <w:t> </w:t>
      </w:r>
      <w:r>
        <w:rPr>
          <w:b/>
          <w:color w:val="F3F0EF"/>
          <w:sz w:val="25"/>
        </w:rPr>
        <w:t>Stocking</w:t>
      </w:r>
      <w:r>
        <w:rPr>
          <w:b/>
          <w:color w:val="F3F0EF"/>
          <w:spacing w:val="21"/>
          <w:sz w:val="25"/>
        </w:rPr>
        <w:t> </w:t>
      </w:r>
      <w:r>
        <w:rPr>
          <w:b/>
          <w:color w:val="F3F0EF"/>
          <w:sz w:val="25"/>
        </w:rPr>
        <w:t>Suffers:</w:t>
      </w:r>
    </w:p>
    <w:p>
      <w:pPr>
        <w:spacing w:line="393" w:lineRule="auto" w:before="185"/>
        <w:ind w:left="3927" w:right="1932" w:firstLine="1"/>
        <w:jc w:val="left"/>
        <w:rPr>
          <w:b/>
          <w:sz w:val="25"/>
        </w:rPr>
      </w:pPr>
      <w:r>
        <w:rPr>
          <w:b/>
          <w:color w:val="F3F0EF"/>
          <w:sz w:val="25"/>
        </w:rPr>
        <w:t>SPIN</w:t>
      </w:r>
      <w:r>
        <w:rPr>
          <w:b/>
          <w:color w:val="F3F0EF"/>
          <w:spacing w:val="11"/>
          <w:sz w:val="25"/>
        </w:rPr>
        <w:t> </w:t>
      </w:r>
      <w:r>
        <w:rPr>
          <w:b/>
          <w:color w:val="F3F0EF"/>
          <w:sz w:val="25"/>
        </w:rPr>
        <w:t>offers</w:t>
      </w:r>
      <w:r>
        <w:rPr>
          <w:b/>
          <w:color w:val="F3F0EF"/>
          <w:spacing w:val="11"/>
          <w:sz w:val="25"/>
        </w:rPr>
        <w:t> </w:t>
      </w:r>
      <w:r>
        <w:rPr>
          <w:b/>
          <w:color w:val="F3F0EF"/>
          <w:sz w:val="25"/>
        </w:rPr>
        <w:t>FREE</w:t>
      </w:r>
      <w:r>
        <w:rPr>
          <w:b/>
          <w:color w:val="F3F0EF"/>
          <w:spacing w:val="12"/>
          <w:sz w:val="25"/>
        </w:rPr>
        <w:t> </w:t>
      </w:r>
      <w:r>
        <w:rPr>
          <w:b/>
          <w:color w:val="F3F0EF"/>
          <w:sz w:val="25"/>
        </w:rPr>
        <w:t>electronic</w:t>
      </w:r>
      <w:r>
        <w:rPr>
          <w:b/>
          <w:color w:val="F3F0EF"/>
          <w:spacing w:val="11"/>
          <w:sz w:val="25"/>
        </w:rPr>
        <w:t> </w:t>
      </w:r>
      <w:r>
        <w:rPr>
          <w:b/>
          <w:color w:val="F3F0EF"/>
          <w:sz w:val="25"/>
        </w:rPr>
        <w:t>newsletters,</w:t>
      </w:r>
      <w:r>
        <w:rPr>
          <w:b/>
          <w:color w:val="F3F0EF"/>
          <w:spacing w:val="-67"/>
          <w:sz w:val="25"/>
        </w:rPr>
        <w:t> </w:t>
      </w:r>
      <w:r>
        <w:rPr>
          <w:b/>
          <w:color w:val="F3F0EF"/>
          <w:w w:val="105"/>
          <w:sz w:val="25"/>
        </w:rPr>
        <w:t>4 times a year and weekly E-blasts of</w:t>
      </w:r>
      <w:r>
        <w:rPr>
          <w:b/>
          <w:color w:val="F3F0EF"/>
          <w:spacing w:val="1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helpful</w:t>
      </w:r>
      <w:r>
        <w:rPr>
          <w:b/>
          <w:color w:val="F3F0EF"/>
          <w:spacing w:val="-16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events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and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local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happenings</w:t>
      </w:r>
    </w:p>
    <w:p>
      <w:pPr>
        <w:spacing w:line="393" w:lineRule="auto" w:before="4"/>
        <w:ind w:left="3926" w:right="1920" w:firstLine="0"/>
        <w:jc w:val="left"/>
        <w:rPr>
          <w:b/>
          <w:sz w:val="25"/>
        </w:rPr>
      </w:pPr>
      <w:r>
        <w:rPr>
          <w:b/>
          <w:color w:val="F3F0EF"/>
          <w:w w:val="105"/>
          <w:sz w:val="25"/>
        </w:rPr>
        <w:t>right</w:t>
      </w:r>
      <w:r>
        <w:rPr>
          <w:b/>
          <w:color w:val="F3F0EF"/>
          <w:spacing w:val="-16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to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your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inbox.</w:t>
      </w:r>
      <w:r>
        <w:rPr>
          <w:b/>
          <w:color w:val="F3F0EF"/>
          <w:spacing w:val="43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Sign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up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by</w:t>
      </w:r>
      <w:r>
        <w:rPr>
          <w:b/>
          <w:color w:val="F3F0EF"/>
          <w:spacing w:val="-15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emailing</w:t>
      </w:r>
      <w:r>
        <w:rPr>
          <w:b/>
          <w:color w:val="F3F0EF"/>
          <w:spacing w:val="-70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us</w:t>
      </w:r>
      <w:r>
        <w:rPr>
          <w:b/>
          <w:color w:val="F3F0EF"/>
          <w:spacing w:val="-12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at</w:t>
      </w:r>
      <w:r>
        <w:rPr>
          <w:b/>
          <w:color w:val="F3F0EF"/>
          <w:spacing w:val="-12"/>
          <w:w w:val="105"/>
          <w:sz w:val="25"/>
        </w:rPr>
        <w:t> </w:t>
      </w:r>
      <w:r>
        <w:rPr>
          <w:b/>
          <w:color w:val="F3F0EF"/>
          <w:w w:val="105"/>
          <w:sz w:val="25"/>
        </w:rPr>
        <w:t>spin@doh.hawaii.gov!</w:t>
      </w:r>
    </w:p>
    <w:p>
      <w:pPr>
        <w:spacing w:after="0" w:line="393" w:lineRule="auto"/>
        <w:jc w:val="left"/>
        <w:rPr>
          <w:sz w:val="25"/>
        </w:rPr>
        <w:sectPr>
          <w:pgSz w:w="12240" w:h="15840"/>
          <w:pgMar w:header="0" w:footer="571" w:top="1340" w:bottom="760" w:left="740" w:right="620"/>
        </w:sectPr>
      </w:pPr>
    </w:p>
    <w:p>
      <w:pPr>
        <w:spacing w:line="641" w:lineRule="exact" w:before="0"/>
        <w:ind w:left="813" w:right="0" w:firstLine="0"/>
        <w:jc w:val="left"/>
        <w:rPr>
          <w:rFonts w:ascii="Times New Roman"/>
          <w:sz w:val="56"/>
        </w:rPr>
      </w:pPr>
      <w:r>
        <w:rPr>
          <w:rFonts w:ascii="Times New Roman"/>
          <w:color w:val="FFFFFF"/>
          <w:spacing w:val="-4"/>
          <w:w w:val="120"/>
          <w:sz w:val="56"/>
        </w:rPr>
        <w:t>Upcoming</w:t>
      </w:r>
      <w:r>
        <w:rPr>
          <w:rFonts w:ascii="Times New Roman"/>
          <w:color w:val="FFFFFF"/>
          <w:spacing w:val="-59"/>
          <w:w w:val="120"/>
          <w:sz w:val="56"/>
        </w:rPr>
        <w:t> </w:t>
      </w:r>
      <w:r>
        <w:rPr>
          <w:rFonts w:ascii="Times New Roman"/>
          <w:color w:val="FFFFFF"/>
          <w:spacing w:val="-4"/>
          <w:w w:val="120"/>
          <w:sz w:val="56"/>
        </w:rPr>
        <w:t>Events</w:t>
      </w:r>
      <w:r>
        <w:rPr>
          <w:rFonts w:ascii="Times New Roman"/>
          <w:color w:val="FFFFFF"/>
          <w:spacing w:val="-59"/>
          <w:w w:val="120"/>
          <w:sz w:val="56"/>
        </w:rPr>
        <w:t> </w:t>
      </w:r>
      <w:r>
        <w:rPr>
          <w:rFonts w:ascii="Times New Roman"/>
          <w:color w:val="FFFFFF"/>
          <w:spacing w:val="-4"/>
          <w:w w:val="120"/>
          <w:sz w:val="56"/>
        </w:rPr>
        <w:t>for</w:t>
      </w:r>
      <w:r>
        <w:rPr>
          <w:rFonts w:ascii="Times New Roman"/>
          <w:color w:val="FFFFFF"/>
          <w:spacing w:val="-58"/>
          <w:w w:val="120"/>
          <w:sz w:val="56"/>
        </w:rPr>
        <w:t> </w:t>
      </w:r>
      <w:r>
        <w:rPr>
          <w:rFonts w:ascii="Times New Roman"/>
          <w:color w:val="FFFFFF"/>
          <w:spacing w:val="-4"/>
          <w:w w:val="120"/>
          <w:sz w:val="56"/>
        </w:rPr>
        <w:t>Winter</w:t>
      </w:r>
      <w:r>
        <w:rPr>
          <w:rFonts w:ascii="Times New Roman"/>
          <w:color w:val="FFFFFF"/>
          <w:spacing w:val="-58"/>
          <w:w w:val="120"/>
          <w:sz w:val="56"/>
        </w:rPr>
        <w:t> </w:t>
      </w:r>
      <w:r>
        <w:rPr>
          <w:rFonts w:ascii="Times New Roman"/>
          <w:color w:val="FFFFFF"/>
          <w:spacing w:val="-4"/>
          <w:w w:val="120"/>
          <w:sz w:val="56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7"/>
        <w:spacing w:before="71"/>
      </w:pPr>
      <w:r>
        <w:rPr>
          <w:color w:val="4555A5"/>
          <w:spacing w:val="-3"/>
          <w:w w:val="120"/>
        </w:rPr>
        <w:t>Special</w:t>
      </w:r>
      <w:r>
        <w:rPr>
          <w:color w:val="4555A5"/>
          <w:spacing w:val="-26"/>
          <w:w w:val="120"/>
        </w:rPr>
        <w:t> </w:t>
      </w:r>
      <w:r>
        <w:rPr>
          <w:color w:val="4555A5"/>
          <w:spacing w:val="-2"/>
          <w:w w:val="120"/>
        </w:rPr>
        <w:t>Education</w:t>
      </w:r>
      <w:r>
        <w:rPr>
          <w:color w:val="4555A5"/>
          <w:spacing w:val="-27"/>
          <w:w w:val="120"/>
        </w:rPr>
        <w:t> </w:t>
      </w:r>
      <w:r>
        <w:rPr>
          <w:color w:val="4555A5"/>
          <w:spacing w:val="-2"/>
          <w:w w:val="120"/>
        </w:rPr>
        <w:t>Advisory</w:t>
      </w:r>
      <w:r>
        <w:rPr>
          <w:color w:val="4555A5"/>
          <w:spacing w:val="-27"/>
          <w:w w:val="120"/>
        </w:rPr>
        <w:t> </w:t>
      </w:r>
      <w:r>
        <w:rPr>
          <w:color w:val="4555A5"/>
          <w:spacing w:val="-2"/>
          <w:w w:val="120"/>
        </w:rPr>
        <w:t>Council</w:t>
      </w:r>
      <w:r>
        <w:rPr>
          <w:color w:val="4555A5"/>
          <w:spacing w:val="-25"/>
          <w:w w:val="120"/>
        </w:rPr>
        <w:t> </w:t>
      </w:r>
      <w:r>
        <w:rPr>
          <w:color w:val="4555A5"/>
          <w:spacing w:val="-2"/>
          <w:w w:val="120"/>
        </w:rPr>
        <w:t>(SEAC)</w:t>
      </w:r>
    </w:p>
    <w:p>
      <w:pPr>
        <w:pStyle w:val="BodyText"/>
        <w:spacing w:line="242" w:lineRule="auto" w:before="100"/>
        <w:ind w:left="853" w:right="2857"/>
      </w:pPr>
      <w:r>
        <w:rPr>
          <w:color w:val="231F20"/>
          <w:w w:val="110"/>
        </w:rPr>
        <w:t>Meets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virtually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2nd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Friday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month. 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Visit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SEAC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website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download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agenda,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which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1"/>
          <w:w w:val="115"/>
        </w:rPr>
        <w:t>contains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zoom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link.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SEAC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meetings</w:t>
      </w:r>
      <w:r>
        <w:rPr>
          <w:color w:val="231F20"/>
          <w:w w:val="115"/>
        </w:rPr>
        <w:t> are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great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learn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systems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advocacy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greater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impact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students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disabilities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Hawaii.</w:t>
      </w:r>
    </w:p>
    <w:p>
      <w:pPr>
        <w:pStyle w:val="BodyText"/>
        <w:spacing w:before="4"/>
        <w:ind w:left="853"/>
      </w:pPr>
      <w:r>
        <w:rPr>
          <w:color w:val="231F20"/>
          <w:spacing w:val="-2"/>
          <w:w w:val="120"/>
        </w:rPr>
        <w:t>Find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2"/>
          <w:w w:val="120"/>
        </w:rPr>
        <w:t>out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2"/>
          <w:w w:val="120"/>
        </w:rPr>
        <w:t>more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2"/>
          <w:w w:val="120"/>
        </w:rPr>
        <w:t>here: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2"/>
          <w:w w:val="120"/>
        </w:rPr>
        <w:t>https://seac-hawaii.org/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578" w:top="1240" w:bottom="800" w:left="740" w:right="620"/>
        </w:sectPr>
      </w:pPr>
    </w:p>
    <w:p>
      <w:pPr>
        <w:pStyle w:val="Heading7"/>
      </w:pPr>
      <w:r>
        <w:rPr>
          <w:color w:val="FFFFFF"/>
          <w:spacing w:val="-3"/>
          <w:w w:val="120"/>
        </w:rPr>
        <w:t>Hoomana</w:t>
      </w:r>
      <w:r>
        <w:rPr>
          <w:color w:val="FFFFFF"/>
          <w:spacing w:val="-18"/>
          <w:w w:val="120"/>
        </w:rPr>
        <w:t> </w:t>
      </w:r>
      <w:r>
        <w:rPr>
          <w:color w:val="FFFFFF"/>
          <w:spacing w:val="-2"/>
          <w:w w:val="120"/>
        </w:rPr>
        <w:t>Parent</w:t>
      </w:r>
      <w:r>
        <w:rPr>
          <w:color w:val="FFFFFF"/>
          <w:spacing w:val="-17"/>
          <w:w w:val="120"/>
        </w:rPr>
        <w:t> </w:t>
      </w:r>
      <w:r>
        <w:rPr>
          <w:color w:val="FFFFFF"/>
          <w:spacing w:val="-2"/>
          <w:w w:val="120"/>
        </w:rPr>
        <w:t>to</w:t>
      </w:r>
      <w:r>
        <w:rPr>
          <w:color w:val="FFFFFF"/>
          <w:spacing w:val="-17"/>
          <w:w w:val="120"/>
        </w:rPr>
        <w:t> </w:t>
      </w:r>
      <w:r>
        <w:rPr>
          <w:color w:val="FFFFFF"/>
          <w:spacing w:val="-2"/>
          <w:w w:val="120"/>
        </w:rPr>
        <w:t>Parent</w:t>
      </w:r>
      <w:r>
        <w:rPr>
          <w:color w:val="FFFFFF"/>
          <w:spacing w:val="-17"/>
          <w:w w:val="120"/>
        </w:rPr>
        <w:t> </w:t>
      </w:r>
      <w:r>
        <w:rPr>
          <w:color w:val="FFFFFF"/>
          <w:spacing w:val="-2"/>
          <w:w w:val="120"/>
        </w:rPr>
        <w:t>Support</w:t>
      </w:r>
    </w:p>
    <w:p>
      <w:pPr>
        <w:pStyle w:val="BodyText"/>
        <w:spacing w:line="242" w:lineRule="auto" w:before="101"/>
        <w:ind w:left="853"/>
      </w:pPr>
      <w:r>
        <w:rPr>
          <w:color w:val="FFFFFF"/>
          <w:w w:val="110"/>
        </w:rPr>
        <w:t>Meetings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are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held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virtually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on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Zoom and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are</w:t>
      </w:r>
      <w:r>
        <w:rPr>
          <w:color w:val="FFFFFF"/>
          <w:spacing w:val="-57"/>
          <w:w w:val="110"/>
        </w:rPr>
        <w:t> </w:t>
      </w:r>
      <w:r>
        <w:rPr>
          <w:color w:val="FFFFFF"/>
          <w:w w:val="115"/>
        </w:rPr>
        <w:t>open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to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all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families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across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the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state.</w:t>
      </w:r>
    </w:p>
    <w:p>
      <w:pPr>
        <w:pStyle w:val="BodyText"/>
        <w:spacing w:before="2"/>
        <w:ind w:left="853"/>
      </w:pPr>
      <w:r>
        <w:rPr>
          <w:color w:val="FFFFFF"/>
          <w:spacing w:val="-1"/>
          <w:w w:val="110"/>
        </w:rPr>
        <w:t>Email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1"/>
          <w:w w:val="110"/>
        </w:rPr>
        <w:t>for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1"/>
          <w:w w:val="110"/>
        </w:rPr>
        <w:t>a</w:t>
      </w:r>
      <w:r>
        <w:rPr>
          <w:color w:val="FFFFFF"/>
          <w:spacing w:val="-11"/>
          <w:w w:val="110"/>
        </w:rPr>
        <w:t> </w:t>
      </w:r>
      <w:r>
        <w:rPr>
          <w:color w:val="FFFFFF"/>
          <w:spacing w:val="-1"/>
          <w:w w:val="110"/>
        </w:rPr>
        <w:t>link:</w:t>
      </w:r>
      <w:r>
        <w:rPr>
          <w:color w:val="FFFFFF"/>
          <w:spacing w:val="-10"/>
          <w:w w:val="110"/>
        </w:rPr>
        <w:t> </w:t>
      </w:r>
      <w:hyperlink r:id="rId113">
        <w:r>
          <w:rPr>
            <w:color w:val="FFFFFF"/>
            <w:spacing w:val="-1"/>
            <w:w w:val="110"/>
          </w:rPr>
          <w:t>hoomanagroup@gmail.com</w:t>
        </w:r>
      </w:hyperlink>
    </w:p>
    <w:p>
      <w:pPr>
        <w:pStyle w:val="BodyText"/>
        <w:rPr>
          <w:sz w:val="21"/>
        </w:rPr>
      </w:pPr>
    </w:p>
    <w:p>
      <w:pPr>
        <w:spacing w:before="0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January</w:t>
      </w:r>
      <w:r>
        <w:rPr>
          <w:rFonts w:ascii="Source Sans Pro"/>
          <w:i/>
          <w:color w:val="FFFFFF"/>
          <w:spacing w:val="7"/>
          <w:sz w:val="20"/>
        </w:rPr>
        <w:t> </w:t>
      </w:r>
      <w:r>
        <w:rPr>
          <w:rFonts w:ascii="Source Sans Pro"/>
          <w:i/>
          <w:color w:val="FFFFFF"/>
          <w:sz w:val="20"/>
        </w:rPr>
        <w:t>2022</w:t>
      </w:r>
    </w:p>
    <w:p>
      <w:pPr>
        <w:spacing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1/26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Wed</w:t>
      </w:r>
      <w:r>
        <w:rPr>
          <w:rFonts w:ascii="Source Sans Pro"/>
          <w:i/>
          <w:color w:val="FFFFFF"/>
          <w:spacing w:val="47"/>
          <w:sz w:val="20"/>
        </w:rPr>
        <w:t> </w:t>
      </w:r>
      <w:r>
        <w:rPr>
          <w:rFonts w:ascii="Source Sans Pro"/>
          <w:i/>
          <w:color w:val="FFFFFF"/>
          <w:sz w:val="20"/>
        </w:rPr>
        <w:t>6:00</w:t>
      </w:r>
      <w:r>
        <w:rPr>
          <w:rFonts w:ascii="Source Sans Pro"/>
          <w:i/>
          <w:color w:val="FFFFFF"/>
          <w:spacing w:val="73"/>
          <w:sz w:val="20"/>
        </w:rPr>
        <w:t> </w:t>
      </w:r>
      <w:r>
        <w:rPr>
          <w:rFonts w:ascii="Source Sans Pro"/>
          <w:i/>
          <w:color w:val="FFFFFF"/>
          <w:sz w:val="20"/>
        </w:rPr>
        <w:t>7:30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pm</w:t>
      </w:r>
    </w:p>
    <w:p>
      <w:pPr>
        <w:spacing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1/27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Thur</w:t>
      </w:r>
      <w:r>
        <w:rPr>
          <w:rFonts w:ascii="Source Sans Pro"/>
          <w:i/>
          <w:color w:val="FFFFFF"/>
          <w:spacing w:val="48"/>
          <w:sz w:val="20"/>
        </w:rPr>
        <w:t> </w:t>
      </w:r>
      <w:r>
        <w:rPr>
          <w:rFonts w:ascii="Source Sans Pro"/>
          <w:i/>
          <w:color w:val="FFFFFF"/>
          <w:sz w:val="20"/>
        </w:rPr>
        <w:t>10:30</w:t>
      </w:r>
      <w:r>
        <w:rPr>
          <w:rFonts w:ascii="Source Sans Pro"/>
          <w:i/>
          <w:color w:val="FFFFFF"/>
          <w:spacing w:val="5"/>
          <w:sz w:val="20"/>
        </w:rPr>
        <w:t> </w:t>
      </w:r>
      <w:r>
        <w:rPr>
          <w:rFonts w:ascii="Source Sans Pro"/>
          <w:i/>
          <w:color w:val="FFFFFF"/>
          <w:sz w:val="20"/>
        </w:rPr>
        <w:t>am</w:t>
      </w:r>
      <w:r>
        <w:rPr>
          <w:rFonts w:ascii="Source Sans Pro"/>
          <w:i/>
          <w:color w:val="FFFFFF"/>
          <w:spacing w:val="75"/>
          <w:sz w:val="20"/>
        </w:rPr>
        <w:t> </w:t>
      </w:r>
      <w:r>
        <w:rPr>
          <w:rFonts w:ascii="Source Sans Pro"/>
          <w:i/>
          <w:color w:val="FFFFFF"/>
          <w:sz w:val="20"/>
        </w:rPr>
        <w:t>12:00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pm</w:t>
      </w:r>
    </w:p>
    <w:p>
      <w:pPr>
        <w:spacing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1/27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Thur</w:t>
      </w:r>
      <w:r>
        <w:rPr>
          <w:rFonts w:ascii="Source Sans Pro"/>
          <w:i/>
          <w:color w:val="FFFFFF"/>
          <w:spacing w:val="47"/>
          <w:sz w:val="20"/>
        </w:rPr>
        <w:t> </w:t>
      </w:r>
      <w:r>
        <w:rPr>
          <w:rFonts w:ascii="Source Sans Pro"/>
          <w:i/>
          <w:color w:val="FFFFFF"/>
          <w:sz w:val="20"/>
        </w:rPr>
        <w:t>6:00</w:t>
      </w:r>
      <w:r>
        <w:rPr>
          <w:rFonts w:ascii="Source Sans Pro"/>
          <w:i/>
          <w:color w:val="FFFFFF"/>
          <w:spacing w:val="74"/>
          <w:sz w:val="20"/>
        </w:rPr>
        <w:t> </w:t>
      </w:r>
      <w:r>
        <w:rPr>
          <w:rFonts w:ascii="Source Sans Pro"/>
          <w:i/>
          <w:color w:val="FFFFFF"/>
          <w:sz w:val="20"/>
        </w:rPr>
        <w:t>7:30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pm</w:t>
      </w:r>
    </w:p>
    <w:p>
      <w:pPr>
        <w:spacing w:line="271" w:lineRule="auto"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Topic: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It's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our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4th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Birthday!</w:t>
      </w:r>
      <w:r>
        <w:rPr>
          <w:rFonts w:ascii="Source Sans Pro"/>
          <w:i/>
          <w:color w:val="FFFFFF"/>
          <w:spacing w:val="10"/>
          <w:sz w:val="20"/>
        </w:rPr>
        <w:t> </w:t>
      </w:r>
      <w:r>
        <w:rPr>
          <w:rFonts w:ascii="Source Sans Pro"/>
          <w:i/>
          <w:color w:val="FFFFFF"/>
          <w:sz w:val="20"/>
        </w:rPr>
        <w:t>We're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having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a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jam</w:t>
      </w:r>
      <w:r>
        <w:rPr>
          <w:rFonts w:ascii="Source Sans Pro"/>
          <w:i/>
          <w:color w:val="FFFFFF"/>
          <w:spacing w:val="1"/>
          <w:sz w:val="20"/>
        </w:rPr>
        <w:t> </w:t>
      </w:r>
      <w:r>
        <w:rPr>
          <w:rFonts w:ascii="Source Sans Pro"/>
          <w:i/>
          <w:color w:val="FFFFFF"/>
          <w:sz w:val="20"/>
        </w:rPr>
        <w:t>session</w:t>
      </w:r>
      <w:r>
        <w:rPr>
          <w:rFonts w:ascii="Source Sans Pro"/>
          <w:i/>
          <w:color w:val="FFFFFF"/>
          <w:spacing w:val="6"/>
          <w:sz w:val="20"/>
        </w:rPr>
        <w:t> </w:t>
      </w:r>
      <w:r>
        <w:rPr>
          <w:rFonts w:ascii="Source Sans Pro"/>
          <w:i/>
          <w:color w:val="FFFFFF"/>
          <w:sz w:val="20"/>
        </w:rPr>
        <w:t>with</w:t>
      </w:r>
      <w:r>
        <w:rPr>
          <w:rFonts w:ascii="Source Sans Pro"/>
          <w:i/>
          <w:color w:val="FFFFFF"/>
          <w:spacing w:val="7"/>
          <w:sz w:val="20"/>
        </w:rPr>
        <w:t> </w:t>
      </w:r>
      <w:r>
        <w:rPr>
          <w:rFonts w:ascii="Source Sans Pro"/>
          <w:i/>
          <w:color w:val="FFFFFF"/>
          <w:sz w:val="20"/>
        </w:rPr>
        <w:t>Sounding</w:t>
      </w:r>
      <w:r>
        <w:rPr>
          <w:rFonts w:ascii="Source Sans Pro"/>
          <w:i/>
          <w:color w:val="FFFFFF"/>
          <w:spacing w:val="6"/>
          <w:sz w:val="20"/>
        </w:rPr>
        <w:t> </w:t>
      </w:r>
      <w:r>
        <w:rPr>
          <w:rFonts w:ascii="Source Sans Pro"/>
          <w:i/>
          <w:color w:val="FFFFFF"/>
          <w:sz w:val="20"/>
        </w:rPr>
        <w:t>Joy</w:t>
      </w:r>
      <w:r>
        <w:rPr>
          <w:rFonts w:ascii="Source Sans Pro"/>
          <w:i/>
          <w:color w:val="FFFFFF"/>
          <w:spacing w:val="7"/>
          <w:sz w:val="20"/>
        </w:rPr>
        <w:t> </w:t>
      </w:r>
      <w:r>
        <w:rPr>
          <w:rFonts w:ascii="Source Sans Pro"/>
          <w:i/>
          <w:color w:val="FFFFFF"/>
          <w:sz w:val="20"/>
        </w:rPr>
        <w:t>for</w:t>
      </w:r>
      <w:r>
        <w:rPr>
          <w:rFonts w:ascii="Source Sans Pro"/>
          <w:i/>
          <w:color w:val="FFFFFF"/>
          <w:spacing w:val="6"/>
          <w:sz w:val="20"/>
        </w:rPr>
        <w:t> </w:t>
      </w:r>
      <w:r>
        <w:rPr>
          <w:rFonts w:ascii="Source Sans Pro"/>
          <w:i/>
          <w:color w:val="FFFFFF"/>
          <w:sz w:val="20"/>
        </w:rPr>
        <w:t>both</w:t>
      </w:r>
      <w:r>
        <w:rPr>
          <w:rFonts w:ascii="Source Sans Pro"/>
          <w:i/>
          <w:color w:val="FFFFFF"/>
          <w:spacing w:val="7"/>
          <w:sz w:val="20"/>
        </w:rPr>
        <w:t> </w:t>
      </w:r>
      <w:r>
        <w:rPr>
          <w:rFonts w:ascii="Source Sans Pro"/>
          <w:i/>
          <w:color w:val="FFFFFF"/>
          <w:sz w:val="20"/>
        </w:rPr>
        <w:t>evening</w:t>
      </w:r>
      <w:r>
        <w:rPr>
          <w:rFonts w:ascii="Source Sans Pro"/>
          <w:i/>
          <w:color w:val="FFFFFF"/>
          <w:spacing w:val="6"/>
          <w:sz w:val="20"/>
        </w:rPr>
        <w:t> </w:t>
      </w:r>
      <w:r>
        <w:rPr>
          <w:rFonts w:ascii="Source Sans Pro"/>
          <w:i/>
          <w:color w:val="FFFFFF"/>
          <w:sz w:val="20"/>
        </w:rPr>
        <w:t>meetings.</w:t>
      </w:r>
    </w:p>
    <w:p>
      <w:pPr>
        <w:pStyle w:val="BodyText"/>
        <w:spacing w:before="6"/>
        <w:rPr>
          <w:rFonts w:ascii="Source Sans Pro"/>
          <w:i/>
        </w:rPr>
      </w:pPr>
    </w:p>
    <w:p>
      <w:pPr>
        <w:spacing w:before="0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February</w:t>
      </w:r>
      <w:r>
        <w:rPr>
          <w:rFonts w:ascii="Source Sans Pro"/>
          <w:i/>
          <w:color w:val="FFFFFF"/>
          <w:spacing w:val="7"/>
          <w:sz w:val="20"/>
        </w:rPr>
        <w:t> </w:t>
      </w:r>
      <w:r>
        <w:rPr>
          <w:rFonts w:ascii="Source Sans Pro"/>
          <w:i/>
          <w:color w:val="FFFFFF"/>
          <w:sz w:val="20"/>
        </w:rPr>
        <w:t>2022</w:t>
      </w:r>
    </w:p>
    <w:p>
      <w:pPr>
        <w:spacing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2/23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Wed</w:t>
      </w:r>
      <w:r>
        <w:rPr>
          <w:rFonts w:ascii="Source Sans Pro"/>
          <w:i/>
          <w:color w:val="FFFFFF"/>
          <w:spacing w:val="47"/>
          <w:sz w:val="20"/>
        </w:rPr>
        <w:t> </w:t>
      </w:r>
      <w:r>
        <w:rPr>
          <w:rFonts w:ascii="Source Sans Pro"/>
          <w:i/>
          <w:color w:val="FFFFFF"/>
          <w:sz w:val="20"/>
        </w:rPr>
        <w:t>6:00</w:t>
      </w:r>
      <w:r>
        <w:rPr>
          <w:rFonts w:ascii="Source Sans Pro"/>
          <w:i/>
          <w:color w:val="FFFFFF"/>
          <w:spacing w:val="73"/>
          <w:sz w:val="20"/>
        </w:rPr>
        <w:t> </w:t>
      </w:r>
      <w:r>
        <w:rPr>
          <w:rFonts w:ascii="Source Sans Pro"/>
          <w:i/>
          <w:color w:val="FFFFFF"/>
          <w:sz w:val="20"/>
        </w:rPr>
        <w:t>7:30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pm</w:t>
      </w:r>
    </w:p>
    <w:p>
      <w:pPr>
        <w:spacing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2/24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Thur</w:t>
      </w:r>
      <w:r>
        <w:rPr>
          <w:rFonts w:ascii="Source Sans Pro"/>
          <w:i/>
          <w:color w:val="FFFFFF"/>
          <w:spacing w:val="48"/>
          <w:sz w:val="20"/>
        </w:rPr>
        <w:t> </w:t>
      </w:r>
      <w:r>
        <w:rPr>
          <w:rFonts w:ascii="Source Sans Pro"/>
          <w:i/>
          <w:color w:val="FFFFFF"/>
          <w:sz w:val="20"/>
        </w:rPr>
        <w:t>10:30</w:t>
      </w:r>
      <w:r>
        <w:rPr>
          <w:rFonts w:ascii="Source Sans Pro"/>
          <w:i/>
          <w:color w:val="FFFFFF"/>
          <w:spacing w:val="5"/>
          <w:sz w:val="20"/>
        </w:rPr>
        <w:t> </w:t>
      </w:r>
      <w:r>
        <w:rPr>
          <w:rFonts w:ascii="Source Sans Pro"/>
          <w:i/>
          <w:color w:val="FFFFFF"/>
          <w:sz w:val="20"/>
        </w:rPr>
        <w:t>am</w:t>
      </w:r>
      <w:r>
        <w:rPr>
          <w:rFonts w:ascii="Source Sans Pro"/>
          <w:i/>
          <w:color w:val="FFFFFF"/>
          <w:spacing w:val="75"/>
          <w:sz w:val="20"/>
        </w:rPr>
        <w:t> </w:t>
      </w:r>
      <w:r>
        <w:rPr>
          <w:rFonts w:ascii="Source Sans Pro"/>
          <w:i/>
          <w:color w:val="FFFFFF"/>
          <w:sz w:val="20"/>
        </w:rPr>
        <w:t>12:00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pm</w:t>
      </w:r>
    </w:p>
    <w:p>
      <w:pPr>
        <w:spacing w:before="32"/>
        <w:ind w:left="853" w:right="0" w:firstLine="0"/>
        <w:jc w:val="left"/>
        <w:rPr>
          <w:rFonts w:ascii="Source Sans Pro"/>
          <w:i/>
          <w:sz w:val="20"/>
        </w:rPr>
      </w:pPr>
      <w:r>
        <w:rPr>
          <w:rFonts w:ascii="Source Sans Pro"/>
          <w:i/>
          <w:color w:val="FFFFFF"/>
          <w:sz w:val="20"/>
        </w:rPr>
        <w:t>2/24</w:t>
      </w:r>
      <w:r>
        <w:rPr>
          <w:rFonts w:ascii="Source Sans Pro"/>
          <w:i/>
          <w:color w:val="FFFFFF"/>
          <w:spacing w:val="6"/>
          <w:sz w:val="20"/>
        </w:rPr>
        <w:t> </w:t>
      </w:r>
      <w:r>
        <w:rPr>
          <w:rFonts w:ascii="Source Sans Pro"/>
          <w:i/>
          <w:color w:val="FFFFFF"/>
          <w:sz w:val="20"/>
        </w:rPr>
        <w:t>Thur</w:t>
      </w:r>
      <w:r>
        <w:rPr>
          <w:rFonts w:ascii="Source Sans Pro"/>
          <w:i/>
          <w:color w:val="FFFFFF"/>
          <w:spacing w:val="52"/>
          <w:sz w:val="20"/>
        </w:rPr>
        <w:t> </w:t>
      </w:r>
      <w:r>
        <w:rPr>
          <w:rFonts w:ascii="Source Sans Pro"/>
          <w:i/>
          <w:color w:val="FFFFFF"/>
          <w:sz w:val="20"/>
        </w:rPr>
        <w:t>6:00   </w:t>
      </w:r>
      <w:r>
        <w:rPr>
          <w:rFonts w:ascii="Source Sans Pro"/>
          <w:i/>
          <w:color w:val="FFFFFF"/>
          <w:spacing w:val="29"/>
          <w:sz w:val="20"/>
        </w:rPr>
        <w:t> </w:t>
      </w:r>
      <w:r>
        <w:rPr>
          <w:rFonts w:ascii="Source Sans Pro"/>
          <w:i/>
          <w:color w:val="FFFFFF"/>
          <w:sz w:val="20"/>
        </w:rPr>
        <w:t>7:30</w:t>
      </w:r>
      <w:r>
        <w:rPr>
          <w:rFonts w:ascii="Source Sans Pro"/>
          <w:i/>
          <w:color w:val="FFFFFF"/>
          <w:spacing w:val="4"/>
          <w:sz w:val="20"/>
        </w:rPr>
        <w:t> </w:t>
      </w:r>
      <w:r>
        <w:rPr>
          <w:rFonts w:ascii="Source Sans Pro"/>
          <w:i/>
          <w:color w:val="FFFFFF"/>
          <w:sz w:val="20"/>
        </w:rPr>
        <w:t>pm</w:t>
      </w:r>
    </w:p>
    <w:p>
      <w:pPr>
        <w:pStyle w:val="Heading7"/>
      </w:pPr>
      <w:r>
        <w:rPr/>
        <w:br w:type="column"/>
      </w:r>
      <w:r>
        <w:rPr>
          <w:color w:val="4555A5"/>
          <w:w w:val="125"/>
        </w:rPr>
        <w:t>Footsteps</w:t>
      </w:r>
      <w:r>
        <w:rPr>
          <w:color w:val="4555A5"/>
          <w:spacing w:val="-7"/>
          <w:w w:val="125"/>
        </w:rPr>
        <w:t> </w:t>
      </w:r>
      <w:r>
        <w:rPr>
          <w:color w:val="4555A5"/>
          <w:w w:val="125"/>
        </w:rPr>
        <w:t>to</w:t>
      </w:r>
      <w:r>
        <w:rPr>
          <w:color w:val="4555A5"/>
          <w:spacing w:val="-7"/>
          <w:w w:val="125"/>
        </w:rPr>
        <w:t> </w:t>
      </w:r>
      <w:r>
        <w:rPr>
          <w:color w:val="4555A5"/>
          <w:w w:val="125"/>
        </w:rPr>
        <w:t>Transition</w:t>
      </w:r>
      <w:r>
        <w:rPr>
          <w:color w:val="4555A5"/>
          <w:spacing w:val="-8"/>
          <w:w w:val="125"/>
        </w:rPr>
        <w:t> </w:t>
      </w:r>
      <w:r>
        <w:rPr>
          <w:color w:val="4555A5"/>
          <w:w w:val="125"/>
        </w:rPr>
        <w:t>Fair</w:t>
      </w:r>
    </w:p>
    <w:p>
      <w:pPr>
        <w:pStyle w:val="BodyText"/>
        <w:spacing w:before="101"/>
        <w:ind w:left="853"/>
      </w:pPr>
      <w:r>
        <w:rPr>
          <w:color w:val="231F20"/>
          <w:w w:val="125"/>
        </w:rPr>
        <w:t>Saturday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February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5,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2022</w:t>
      </w:r>
    </w:p>
    <w:p>
      <w:pPr>
        <w:pStyle w:val="BodyText"/>
        <w:spacing w:before="3"/>
        <w:ind w:left="853"/>
      </w:pPr>
      <w:r>
        <w:rPr>
          <w:color w:val="231F20"/>
          <w:w w:val="120"/>
        </w:rPr>
        <w:t>9:00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am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-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12:00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pm</w:t>
      </w:r>
    </w:p>
    <w:p>
      <w:pPr>
        <w:pStyle w:val="BodyText"/>
        <w:spacing w:line="242" w:lineRule="auto" w:before="4"/>
        <w:ind w:left="853" w:right="2279"/>
      </w:pPr>
      <w:r>
        <w:rPr>
          <w:color w:val="231F20"/>
          <w:spacing w:val="-1"/>
          <w:w w:val="110"/>
        </w:rPr>
        <w:t>FREE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Zoom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20"/>
        </w:rPr>
        <w:t>Register:</w:t>
      </w:r>
    </w:p>
    <w:p>
      <w:pPr>
        <w:pStyle w:val="BodyText"/>
        <w:spacing w:before="2"/>
        <w:ind w:left="853"/>
      </w:pPr>
      <w:r>
        <w:rPr>
          <w:color w:val="231F20"/>
          <w:w w:val="130"/>
        </w:rPr>
        <w:t>footstepstotransition.weebly.com</w:t>
      </w:r>
    </w:p>
    <w:p>
      <w:pPr>
        <w:pStyle w:val="BodyText"/>
        <w:spacing w:line="242" w:lineRule="auto" w:before="138"/>
        <w:ind w:left="853" w:right="868"/>
        <w:jc w:val="both"/>
      </w:pPr>
      <w:r>
        <w:rPr>
          <w:color w:val="231F20"/>
          <w:spacing w:val="-1"/>
          <w:w w:val="115"/>
        </w:rPr>
        <w:t>Come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learn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about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1"/>
          <w:w w:val="115"/>
        </w:rPr>
        <w:t>transition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high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school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adult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life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prepare</w:t>
      </w:r>
      <w:r>
        <w:rPr>
          <w:color w:val="231F20"/>
          <w:spacing w:val="-60"/>
          <w:w w:val="115"/>
        </w:rPr>
        <w:t> </w:t>
      </w:r>
      <w:r>
        <w:rPr>
          <w:color w:val="231F20"/>
          <w:w w:val="115"/>
        </w:rPr>
        <w:t>your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child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best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life.</w:t>
      </w:r>
    </w:p>
    <w:p>
      <w:pPr>
        <w:pStyle w:val="BodyText"/>
        <w:spacing w:before="3"/>
        <w:ind w:left="853"/>
        <w:jc w:val="both"/>
      </w:pPr>
      <w:r>
        <w:rPr>
          <w:color w:val="231F20"/>
          <w:spacing w:val="-1"/>
          <w:w w:val="115"/>
        </w:rPr>
        <w:t>Open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families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of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all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ages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stages!</w:t>
      </w:r>
    </w:p>
    <w:p>
      <w:pPr>
        <w:spacing w:after="0"/>
        <w:jc w:val="both"/>
        <w:sectPr>
          <w:type w:val="continuous"/>
          <w:pgSz w:w="12240" w:h="15840"/>
          <w:pgMar w:header="0" w:footer="571" w:top="980" w:bottom="280" w:left="740" w:right="620"/>
          <w:cols w:num="2" w:equalWidth="0">
            <w:col w:w="5262" w:space="57"/>
            <w:col w:w="556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119999pt;margin-top:36pt;width:550.8pt;height:712.8pt;mso-position-horizontal-relative:page;mso-position-vertical-relative:page;z-index:-16471040" id="docshapegroup250" coordorigin="662,720" coordsize="11016,14256">
            <v:shape style="position:absolute;left:662;top:720;width:11016;height:14256" type="#_x0000_t75" id="docshape251" stroked="false">
              <v:imagedata r:id="rId114" o:title=""/>
            </v:shape>
            <v:shape style="position:absolute;left:662;top:949;width:11016;height:4320" type="#_x0000_t75" id="docshape252" stroked="false">
              <v:imagedata r:id="rId115" o:title=""/>
            </v:shape>
            <v:shape style="position:absolute;left:662;top:13545;width:11016;height:1413" type="#_x0000_t75" id="docshape253" stroked="false">
              <v:imagedata r:id="rId116" o:title=""/>
            </v:shape>
            <v:rect style="position:absolute;left:662;top:720;width:11016;height:230" id="docshape254" filled="true" fillcolor="#59cbf4" stroked="false">
              <v:fill type="solid"/>
            </v:rect>
            <v:shape style="position:absolute;left:1310;top:2326;width:9707;height:12231" id="docshape255" coordorigin="1310,2326" coordsize="9707,12231" path="m11003,13752l11003,13743,10999,13726,10997,13718,10990,13701,10986,13693,10976,13679,10970,13672,10958,13659,10951,13654,10936,13644,10928,13640,10912,13633,10903,13630,10886,13627,10877,13626,1445,13626,1437,13626,1428,13627,1410,13630,1402,13633,1386,13640,1378,13644,1363,13654,1356,13659,1344,13672,1338,13679,1328,13693,1324,13701,1317,13718,1315,13726,1311,13743,1310,13752,1310,14431,1311,14440,1315,14458,1317,14466,1324,14482,1328,14490,1338,14505,1344,14512,1356,14524,1363,14530,1378,14540,1386,14544,1402,14551,1410,14553,1428,14557,1437,14557,10877,14557,10886,14557,10903,14553,10912,14551,10928,14544,10936,14540,10951,14530,10958,14524,10970,14512,10976,14505,10986,14490,10990,14482,10997,14466,10999,14458,11003,14440,11003,14431,11003,13752xm11017,4829l11016,4820,11013,4802,11010,4794,11003,4778,10999,4770,10989,4755,10984,4748,10971,4736,10964,4730,10950,4720,10942,4716,10925,4709,10917,4707,10900,4703,10891,4702,6710,4702,6702,4702,6693,4703,6675,4707,6667,4709,6651,4716,6643,4720,6628,4730,6621,4736,6609,4748,6603,4755,6593,4770,6589,4778,6582,4794,6580,4802,6576,4820,6575,4829,6575,13284,6576,13293,6580,13310,6582,13318,6589,13335,6593,13343,6603,13357,6609,13364,6621,13377,6628,13382,6643,13392,6651,13396,6667,13403,6675,13406,6693,13409,6702,13410,10891,13410,10900,13409,10917,13406,10925,13403,10942,13396,10950,13392,10964,13382,10971,13377,10984,13364,10989,13357,10999,13343,11003,13335,11010,13318,11013,13310,11016,13293,11017,13284,11017,4829xm11017,2453l11016,2444,11013,2426,11010,2418,11003,2402,10999,2394,10989,2379,10984,2372,10971,2360,10964,2354,10950,2344,10942,2340,10925,2333,10917,2331,10900,2327,10891,2326,1459,2326,1450,2326,1441,2327,1424,2331,1415,2333,1399,2340,1391,2344,1377,2354,1370,2360,1357,2372,1352,2379,1342,2394,1338,2402,1331,2418,1328,2426,1325,2444,1324,2453,1324,4252,1325,4261,1328,4279,1331,4287,1338,4303,1342,4311,1352,4326,1357,4333,1370,4345,1377,4351,1391,4361,1399,4365,1415,4372,1424,4374,1441,4378,1450,4378,10891,4378,10900,4378,10917,4374,10925,4372,10942,4365,10950,4361,10964,4351,10971,4345,10984,4333,10989,4326,10999,4311,11003,4303,11010,4287,11013,4279,11016,4261,11017,4252,11017,2453xe" filled="true" fillcolor="#ffffff" stroked="false">
              <v:path arrowok="t"/>
              <v:fill type="solid"/>
            </v:shape>
            <v:shape style="position:absolute;left:1310;top:4702;width:4968;height:4968" id="docshape256" coordorigin="1310,4703" coordsize="4968,4968" path="m6152,4703l1445,4703,1437,4703,1428,4703,1363,4730,1324,4778,1310,4829,1310,9544,1328,9603,1378,9653,1437,9671,6152,9671,6211,9653,6261,9603,6278,9544,6278,4829,6261,4770,6211,4720,6161,4703,6152,4703xe" filled="true" fillcolor="#4555a5" stroked="false">
              <v:path arrowok="t"/>
              <v:fill type="solid"/>
            </v:shape>
            <v:shape style="position:absolute;left:1350;top:9819;width:4928;height:3591" id="docshape257" coordorigin="1351,9819" coordsize="4928,3591" path="m6152,9819l1486,9819,1477,9819,1468,9820,1404,9847,1365,9894,1351,9945,1351,13284,1369,13343,1418,13392,1477,13410,6152,13410,6211,13392,6261,13343,6278,13284,6278,9945,6261,9886,6211,9837,6161,9820,6152,9819xe" filled="true" fillcolor="#59cbf4" stroked="false">
              <v:path arrowok="t"/>
              <v:fill type="solid"/>
            </v:shape>
            <v:shape style="position:absolute;left:1499;top:10372;width:4671;height:1337" type="#_x0000_t75" id="docshape258" stroked="false">
              <v:imagedata r:id="rId117" o:title=""/>
            </v:shape>
            <v:shape style="position:absolute;left:9086;top:2515;width:1658;height:1634" type="#_x0000_t75" id="docshape259" stroked="false">
              <v:imagedata r:id="rId118" o:title=""/>
            </v:shape>
            <v:shape style="position:absolute;left:6642;top:8023;width:4293;height:5306" type="#_x0000_t75" id="docshape260" stroked="false">
              <v:imagedata r:id="rId119" o:title=""/>
            </v:shape>
            <w10:wrap type="none"/>
          </v:group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7"/>
        <w:ind w:left="759"/>
      </w:pPr>
      <w:r>
        <w:rPr>
          <w:color w:val="231F20"/>
          <w:w w:val="120"/>
        </w:rPr>
        <w:t>Pac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Rim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Conference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on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Disabilities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71" w:lineRule="auto" w:before="103"/>
        <w:ind w:left="759" w:right="5605" w:firstLine="0"/>
        <w:jc w:val="left"/>
        <w:rPr>
          <w:rFonts w:ascii="Source Sans Pro"/>
          <w:sz w:val="20"/>
        </w:rPr>
      </w:pPr>
      <w:r>
        <w:rPr>
          <w:rFonts w:ascii="Source Sans Pro"/>
          <w:color w:val="231F20"/>
          <w:sz w:val="20"/>
        </w:rPr>
        <w:t>A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special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parent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rate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of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$99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for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all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2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days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of</w:t>
      </w:r>
      <w:r>
        <w:rPr>
          <w:rFonts w:ascii="Source Sans Pro"/>
          <w:color w:val="231F20"/>
          <w:spacing w:val="1"/>
          <w:sz w:val="20"/>
        </w:rPr>
        <w:t> </w:t>
      </w:r>
      <w:r>
        <w:rPr>
          <w:rFonts w:ascii="Source Sans Pro"/>
          <w:color w:val="231F20"/>
          <w:sz w:val="20"/>
        </w:rPr>
        <w:t>workshops,</w:t>
      </w:r>
      <w:r>
        <w:rPr>
          <w:rFonts w:ascii="Source Sans Pro"/>
          <w:color w:val="231F20"/>
          <w:spacing w:val="6"/>
          <w:sz w:val="20"/>
        </w:rPr>
        <w:t> </w:t>
      </w:r>
      <w:r>
        <w:rPr>
          <w:rFonts w:ascii="Source Sans Pro"/>
          <w:color w:val="231F20"/>
          <w:sz w:val="20"/>
        </w:rPr>
        <w:t>networking,</w:t>
      </w:r>
      <w:r>
        <w:rPr>
          <w:rFonts w:ascii="Source Sans Pro"/>
          <w:color w:val="231F20"/>
          <w:spacing w:val="6"/>
          <w:sz w:val="20"/>
        </w:rPr>
        <w:t> </w:t>
      </w:r>
      <w:r>
        <w:rPr>
          <w:rFonts w:ascii="Source Sans Pro"/>
          <w:color w:val="231F20"/>
          <w:sz w:val="20"/>
        </w:rPr>
        <w:t>poster</w:t>
      </w:r>
      <w:r>
        <w:rPr>
          <w:rFonts w:ascii="Source Sans Pro"/>
          <w:color w:val="231F20"/>
          <w:spacing w:val="6"/>
          <w:sz w:val="20"/>
        </w:rPr>
        <w:t> </w:t>
      </w:r>
      <w:r>
        <w:rPr>
          <w:rFonts w:ascii="Source Sans Pro"/>
          <w:color w:val="231F20"/>
          <w:sz w:val="20"/>
        </w:rPr>
        <w:t>sessions,</w:t>
      </w:r>
      <w:r>
        <w:rPr>
          <w:rFonts w:ascii="Source Sans Pro"/>
          <w:color w:val="231F20"/>
          <w:spacing w:val="6"/>
          <w:sz w:val="20"/>
        </w:rPr>
        <w:t> </w:t>
      </w:r>
      <w:r>
        <w:rPr>
          <w:rFonts w:ascii="Source Sans Pro"/>
          <w:color w:val="231F20"/>
          <w:sz w:val="20"/>
        </w:rPr>
        <w:t>film</w:t>
      </w:r>
      <w:r>
        <w:rPr>
          <w:rFonts w:ascii="Source Sans Pro"/>
          <w:color w:val="231F20"/>
          <w:spacing w:val="7"/>
          <w:sz w:val="20"/>
        </w:rPr>
        <w:t> </w:t>
      </w:r>
      <w:r>
        <w:rPr>
          <w:rFonts w:ascii="Source Sans Pro"/>
          <w:color w:val="231F20"/>
          <w:sz w:val="20"/>
        </w:rPr>
        <w:t>festival</w:t>
      </w:r>
      <w:r>
        <w:rPr>
          <w:rFonts w:ascii="Source Sans Pro"/>
          <w:color w:val="231F20"/>
          <w:spacing w:val="-38"/>
          <w:sz w:val="20"/>
        </w:rPr>
        <w:t> </w:t>
      </w:r>
      <w:r>
        <w:rPr>
          <w:rFonts w:ascii="Source Sans Pro"/>
          <w:color w:val="231F20"/>
          <w:sz w:val="20"/>
        </w:rPr>
        <w:t>and keynote speakers.</w:t>
      </w:r>
    </w:p>
    <w:p>
      <w:pPr>
        <w:spacing w:line="271" w:lineRule="auto" w:before="0"/>
        <w:ind w:left="759" w:right="5605" w:firstLine="0"/>
        <w:jc w:val="left"/>
        <w:rPr>
          <w:rFonts w:ascii="Source Sans Pro"/>
          <w:sz w:val="20"/>
        </w:rPr>
      </w:pPr>
      <w:r>
        <w:rPr>
          <w:rFonts w:ascii="Source Sans Pro"/>
          <w:color w:val="231F20"/>
          <w:sz w:val="20"/>
        </w:rPr>
        <w:t>To</w:t>
      </w:r>
      <w:r>
        <w:rPr>
          <w:rFonts w:ascii="Source Sans Pro"/>
          <w:color w:val="231F20"/>
          <w:spacing w:val="9"/>
          <w:sz w:val="20"/>
        </w:rPr>
        <w:t> </w:t>
      </w:r>
      <w:r>
        <w:rPr>
          <w:rFonts w:ascii="Source Sans Pro"/>
          <w:color w:val="231F20"/>
          <w:sz w:val="20"/>
        </w:rPr>
        <w:t>register:</w:t>
      </w:r>
      <w:r>
        <w:rPr>
          <w:rFonts w:ascii="Source Sans Pro"/>
          <w:color w:val="231F20"/>
          <w:spacing w:val="9"/>
          <w:sz w:val="20"/>
        </w:rPr>
        <w:t> </w:t>
      </w:r>
      <w:r>
        <w:rPr>
          <w:rFonts w:ascii="Source Sans Pro"/>
          <w:color w:val="231F20"/>
          <w:sz w:val="20"/>
        </w:rPr>
        <w:t>https://pacrim.coe.hawaii.edu/</w:t>
      </w:r>
      <w:r>
        <w:rPr>
          <w:rFonts w:ascii="Source Sans Pro"/>
          <w:color w:val="231F20"/>
          <w:spacing w:val="-38"/>
          <w:sz w:val="20"/>
        </w:rPr>
        <w:t> </w:t>
      </w:r>
      <w:r>
        <w:rPr>
          <w:rFonts w:ascii="Source Sans Pro"/>
          <w:color w:val="231F20"/>
          <w:sz w:val="20"/>
        </w:rPr>
        <w:t>Questions?</w:t>
      </w:r>
      <w:r>
        <w:rPr>
          <w:rFonts w:ascii="Source Sans Pro"/>
          <w:color w:val="231F20"/>
          <w:spacing w:val="2"/>
          <w:sz w:val="20"/>
        </w:rPr>
        <w:t> </w:t>
      </w:r>
      <w:r>
        <w:rPr>
          <w:rFonts w:ascii="Source Sans Pro"/>
          <w:color w:val="231F20"/>
          <w:sz w:val="20"/>
        </w:rPr>
        <w:t>Email:</w:t>
      </w:r>
      <w:r>
        <w:rPr>
          <w:rFonts w:ascii="Source Sans Pro"/>
          <w:color w:val="231F20"/>
          <w:spacing w:val="3"/>
          <w:sz w:val="20"/>
        </w:rPr>
        <w:t> </w:t>
      </w:r>
      <w:hyperlink r:id="rId120">
        <w:r>
          <w:rPr>
            <w:rFonts w:ascii="Source Sans Pro"/>
            <w:color w:val="231F20"/>
            <w:sz w:val="20"/>
          </w:rPr>
          <w:t>prinfo@hawaii.edu</w:t>
        </w:r>
      </w:hyperlink>
    </w:p>
    <w:p>
      <w:pPr>
        <w:pStyle w:val="BodyText"/>
        <w:rPr>
          <w:rFonts w:ascii="Source Sans Pro"/>
          <w:sz w:val="20"/>
        </w:rPr>
      </w:pPr>
    </w:p>
    <w:p>
      <w:pPr>
        <w:pStyle w:val="BodyText"/>
        <w:spacing w:before="11"/>
        <w:rPr>
          <w:rFonts w:ascii="Source Sans Pro"/>
          <w:sz w:val="19"/>
        </w:rPr>
      </w:pPr>
    </w:p>
    <w:p>
      <w:pPr>
        <w:pStyle w:val="BodyText"/>
        <w:spacing w:line="242" w:lineRule="auto"/>
        <w:ind w:left="799" w:right="806"/>
      </w:pPr>
      <w:r>
        <w:rPr>
          <w:color w:val="231F20"/>
          <w:w w:val="115"/>
        </w:rPr>
        <w:t>Looking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events?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Visit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https://spinhawaii.org/events/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check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out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calendar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0"/>
        </w:rPr>
        <w:t>page.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 planning a family-friendly event,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training 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workshop?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Email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 so we 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share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love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others:</w:t>
      </w:r>
      <w:r>
        <w:rPr>
          <w:color w:val="231F20"/>
          <w:spacing w:val="-13"/>
          <w:w w:val="115"/>
        </w:rPr>
        <w:t> </w:t>
      </w:r>
      <w:hyperlink r:id="rId6">
        <w:r>
          <w:rPr>
            <w:color w:val="231F20"/>
            <w:w w:val="115"/>
          </w:rPr>
          <w:t>spin@doh.hawaii.gov.</w:t>
        </w:r>
      </w:hyperlink>
    </w:p>
    <w:sectPr>
      <w:type w:val="continuous"/>
      <w:pgSz w:w="12240" w:h="15840"/>
      <w:pgMar w:header="0" w:footer="571" w:top="980" w:bottom="280" w:left="7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imes">
    <w:altName w:val="Times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ource Sans Pro">
    <w:altName w:val="Source Sans Pro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4995pt;margin-top:756.440002pt;width:8pt;height:14pt;mso-position-horizontal-relative:page;mso-position-vertical-relative:page;z-index:-16503296" type="#_x0000_t202" id="docshape18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0.980530pt;margin-top:756pt;width:8pt;height:14pt;mso-position-horizontal-relative:page;mso-position-vertical-relative:page;z-index:-16502784" type="#_x0000_t202" id="docshape19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5"/>
      </w:rPr>
    </w:pPr>
    <w:r>
      <w:rPr/>
      <w:pict>
        <v:shape style="position:absolute;margin-left:40.200001pt;margin-top:749.23999pt;width:12.8pt;height:21.2pt;mso-position-horizontal-relative:page;mso-position-vertical-relative:page;z-index:-16502272" type="#_x0000_t202" id="docshape29" filled="false" stroked="false">
          <v:textbox inset="0,0,0,0">
            <w:txbxContent>
              <w:p>
                <w:pPr>
                  <w:spacing w:line="252" w:lineRule="exact" w:before="0"/>
                  <w:ind w:left="115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548.520020pt;margin-top:752.119995pt;width:14.35pt;height:15.45pt;mso-position-horizontal-relative:page;mso-position-vertical-relative:page;z-index:-16501760" type="#_x0000_t202" id="docshape30" filled="false" stroked="false">
          <v:textbox inset="0,0,0,0">
            <w:txbxContent>
              <w:p>
                <w:pPr>
                  <w:spacing w:before="4"/>
                  <w:ind w:left="86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1.919983pt;margin-top:759.320007pt;width:8pt;height:14pt;mso-position-horizontal-relative:page;mso-position-vertical-relative:page;z-index:-16501248" type="#_x0000_t202" id="docshape192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48pt;margin-top:755pt;width:14pt;height:14pt;mso-position-horizontal-relative:page;mso-position-vertical-relative:page;z-index:-16500736" type="#_x0000_t202" id="docshape193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648926pt;margin-top:750.679993pt;width:19pt;height:14pt;mso-position-horizontal-relative:page;mso-position-vertical-relative:page;z-index:-16500224" type="#_x0000_t202" id="docshape245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.68pt;margin-top:752.428589pt;width:14pt;height:14pt;mso-position-horizontal-relative:page;mso-position-vertical-relative:page;z-index:-16499712" type="#_x0000_t202" id="docshape246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715" w:hanging="1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7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4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9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56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3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31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8" w:hanging="1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991" w:hanging="2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92742"/>
        <w:spacing w:val="-1"/>
        <w:w w:val="9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8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2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6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70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4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8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2" w:hanging="23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1166" w:hanging="2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92742"/>
        <w:spacing w:val="-1"/>
        <w:w w:val="9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7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4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1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8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5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2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0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7" w:hanging="23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313" w:hanging="39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96"/>
        <w:sz w:val="21"/>
        <w:szCs w:val="21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166" w:hanging="2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92742"/>
        <w:spacing w:val="-1"/>
        <w:w w:val="91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3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7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1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4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2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6" w:hanging="23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"/>
      <w:lvlJc w:val="left"/>
      <w:pPr>
        <w:ind w:left="500" w:hanging="4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4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4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" w:hanging="4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4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" w:hanging="4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" w:hanging="4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" w:hanging="4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" w:hanging="42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"/>
      <w:lvlJc w:val="left"/>
      <w:pPr>
        <w:ind w:left="500" w:hanging="4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4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4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" w:hanging="4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4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" w:hanging="4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" w:hanging="4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" w:hanging="4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" w:hanging="42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"/>
      <w:lvlJc w:val="left"/>
      <w:pPr>
        <w:ind w:left="500" w:hanging="4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4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4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" w:hanging="4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4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" w:hanging="4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" w:hanging="4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" w:hanging="4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" w:hanging="42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"/>
      <w:lvlJc w:val="left"/>
      <w:pPr>
        <w:ind w:left="500" w:hanging="4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4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4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" w:hanging="4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4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" w:hanging="4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" w:hanging="4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" w:hanging="4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" w:hanging="42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"/>
      <w:lvlJc w:val="left"/>
      <w:pPr>
        <w:ind w:left="500" w:hanging="4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4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4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" w:hanging="4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4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" w:hanging="4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" w:hanging="4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" w:hanging="4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" w:hanging="42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"/>
      <w:lvlJc w:val="left"/>
      <w:pPr>
        <w:ind w:left="500" w:hanging="4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4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4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" w:hanging="4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4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" w:hanging="4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" w:hanging="4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" w:hanging="4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" w:hanging="42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800" w:hanging="22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05" w:hanging="2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92742"/>
        <w:spacing w:val="-1"/>
        <w:w w:val="91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2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5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8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0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3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6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8" w:hanging="23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94" w:hanging="23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9" w:hanging="2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8" w:hanging="2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2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6" w:hanging="2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5" w:hanging="2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5" w:hanging="2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4" w:hanging="2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55" w:hanging="1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8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7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6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4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2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0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69" w:hanging="187"/>
      </w:pPr>
      <w:rPr>
        <w:rFonts w:hint="default"/>
        <w:lang w:val="en-US" w:eastAsia="en-US" w:bidi="ar-SA"/>
      </w:rPr>
    </w:lvl>
  </w:abstractNum>
  <w:num w:numId="2">
    <w:abstractNumId w:val="1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0">
    <w:abstractNumId w:val="9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29"/>
      <w:outlineLvl w:val="1"/>
    </w:pPr>
    <w:rPr>
      <w:rFonts w:ascii="Arial" w:hAnsi="Arial" w:eastAsia="Arial" w:cs="Arial"/>
      <w:b/>
      <w:bCs/>
      <w:sz w:val="51"/>
      <w:szCs w:val="5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283"/>
      <w:outlineLvl w:val="2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5"/>
      <w:ind w:left="940"/>
      <w:outlineLvl w:val="3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78" w:right="303"/>
      <w:jc w:val="center"/>
      <w:outlineLvl w:val="4"/>
    </w:pPr>
    <w:rPr>
      <w:rFonts w:ascii="Arial" w:hAnsi="Arial" w:eastAsia="Arial" w:cs="Arial"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03"/>
      <w:ind w:left="1166"/>
      <w:outlineLvl w:val="5"/>
    </w:pPr>
    <w:rPr>
      <w:rFonts w:ascii="Arial" w:hAnsi="Arial" w:eastAsia="Arial" w:cs="Arial"/>
      <w:sz w:val="30"/>
      <w:szCs w:val="3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9"/>
      <w:ind w:left="495"/>
      <w:outlineLvl w:val="6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70"/>
      <w:ind w:left="853"/>
      <w:outlineLvl w:val="7"/>
    </w:pPr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086"/>
      <w:outlineLvl w:val="8"/>
    </w:pPr>
    <w:rPr>
      <w:rFonts w:ascii="Arial" w:hAnsi="Arial" w:eastAsia="Arial" w:cs="Arial"/>
      <w:sz w:val="25"/>
      <w:szCs w:val="25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2111"/>
      <w:outlineLvl w:val="9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2"/>
      <w:ind w:left="71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spin@doh.hawaii.gov" TargetMode="External"/><Relationship Id="rId7" Type="http://schemas.openxmlformats.org/officeDocument/2006/relationships/hyperlink" Target="http://www.spinhawaii.org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jpeg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hyperlink" Target="https://drive.google.com/file/d/13sWepStvObUw4vfDOjIAbtPTb0CN4lRn/view" TargetMode="External"/><Relationship Id="rId38" Type="http://schemas.openxmlformats.org/officeDocument/2006/relationships/hyperlink" Target="https://docs.google.com/forms/d/e/1FAIpQLSfXrJsJ-ZxOXG4pvQnPKdhR3vzktBgBtwCv8k4ZMowQuFXCLA/viewform" TargetMode="External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hyperlink" Target="https://drive.google.com/file/d/1_wsvU713TVbLbEILkF8fD2_TRBi9Z08h/view" TargetMode="External"/><Relationship Id="rId50" Type="http://schemas.openxmlformats.org/officeDocument/2006/relationships/hyperlink" Target="https://docs.google.com/forms/d/e/1FAIpQLSdrB__lLqo1NnhEPnXlDyhlbl3KNWTlL6Q6clW-hrlAAancGg/viewform" TargetMode="External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png"/><Relationship Id="rId57" Type="http://schemas.openxmlformats.org/officeDocument/2006/relationships/image" Target="media/image43.jpeg"/><Relationship Id="rId58" Type="http://schemas.openxmlformats.org/officeDocument/2006/relationships/hyperlink" Target="https://docs.google.com/forms/d/e/1FAIpQLSelEsxWn3yA91-_to_dcpScSgpFM-HsH3DVNIKuS7FXrrucSA/viewform" TargetMode="External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hyperlink" Target="https://drive.google.com/file/d/12gXQIODxfkBKj3L4_nJCLDmHLbnU6Etn/view" TargetMode="External"/><Relationship Id="rId70" Type="http://schemas.openxmlformats.org/officeDocument/2006/relationships/hyperlink" Target="https://docs.google.com/forms/d/e/1FAIpQLSc8e7iM0fcCvQU_k7jngetzDNLNTMp3c7Xu9LxRPw3ozbLgKA/viewform" TargetMode="External"/><Relationship Id="rId71" Type="http://schemas.openxmlformats.org/officeDocument/2006/relationships/image" Target="media/image54.png"/><Relationship Id="rId72" Type="http://schemas.openxmlformats.org/officeDocument/2006/relationships/image" Target="media/image55.jpe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jpe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hyperlink" Target="https://drive.google.com/file/d/1W9O77rdiukzxOby6KI6Bo9BbBa3E8zgr/view" TargetMode="External"/><Relationship Id="rId82" Type="http://schemas.openxmlformats.org/officeDocument/2006/relationships/hyperlink" Target="https://docs.google.com/forms/d/e/1FAIpQLSfdtnyTAcrp59olTjbxZks-SOPkZmdeH1NFeXZ-XlSext2KRQ/viewform" TargetMode="External"/><Relationship Id="rId83" Type="http://schemas.openxmlformats.org/officeDocument/2006/relationships/footer" Target="footer5.xml"/><Relationship Id="rId84" Type="http://schemas.openxmlformats.org/officeDocument/2006/relationships/footer" Target="footer6.xml"/><Relationship Id="rId85" Type="http://schemas.openxmlformats.org/officeDocument/2006/relationships/image" Target="media/image64.png"/><Relationship Id="rId86" Type="http://schemas.openxmlformats.org/officeDocument/2006/relationships/image" Target="media/image65.png"/><Relationship Id="rId87" Type="http://schemas.openxmlformats.org/officeDocument/2006/relationships/image" Target="media/image66.png"/><Relationship Id="rId88" Type="http://schemas.openxmlformats.org/officeDocument/2006/relationships/image" Target="media/image67.jpeg"/><Relationship Id="rId89" Type="http://schemas.openxmlformats.org/officeDocument/2006/relationships/image" Target="media/image68.png"/><Relationship Id="rId90" Type="http://schemas.openxmlformats.org/officeDocument/2006/relationships/image" Target="media/image69.jpeg"/><Relationship Id="rId91" Type="http://schemas.openxmlformats.org/officeDocument/2006/relationships/hyperlink" Target="https://docs.google.com/forms/d/e/1FAIpQLSf4-EVDC2YQ5JiHVAWlE-tCriTM9HF0x7DksImVZa1HKc250w/viewform" TargetMode="External"/><Relationship Id="rId92" Type="http://schemas.openxmlformats.org/officeDocument/2006/relationships/image" Target="media/image70.png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image" Target="media/image73.png"/><Relationship Id="rId96" Type="http://schemas.openxmlformats.org/officeDocument/2006/relationships/image" Target="media/image74.jpeg"/><Relationship Id="rId97" Type="http://schemas.openxmlformats.org/officeDocument/2006/relationships/hyperlink" Target="https://docs.google.com/presentation/d/1QrBbU6KtdcyECWgY34KTLX4uH5vT47lD/edit#slide%3Did.g1015124925a_1_238" TargetMode="External"/><Relationship Id="rId98" Type="http://schemas.openxmlformats.org/officeDocument/2006/relationships/hyperlink" Target="https://docs.google.com/forms/d/e/1FAIpQLSdu7JYskSYABmI0fuwT_Rk8UHl6ci3X1U_phH_2qvTn9SQixg/viewform" TargetMode="External"/><Relationship Id="rId99" Type="http://schemas.openxmlformats.org/officeDocument/2006/relationships/footer" Target="footer7.xml"/><Relationship Id="rId100" Type="http://schemas.openxmlformats.org/officeDocument/2006/relationships/footer" Target="footer8.xml"/><Relationship Id="rId101" Type="http://schemas.openxmlformats.org/officeDocument/2006/relationships/image" Target="media/image75.jpeg"/><Relationship Id="rId102" Type="http://schemas.openxmlformats.org/officeDocument/2006/relationships/image" Target="media/image76.jpeg"/><Relationship Id="rId103" Type="http://schemas.openxmlformats.org/officeDocument/2006/relationships/hyperlink" Target="https://www.hawaiipublicschools.org/TeachingAndLearning/SpecializedPrograms/SpecialEducation/Pages/home.aspx" TargetMode="External"/><Relationship Id="rId104" Type="http://schemas.openxmlformats.org/officeDocument/2006/relationships/image" Target="media/image77.png"/><Relationship Id="rId105" Type="http://schemas.openxmlformats.org/officeDocument/2006/relationships/image" Target="media/image78.jpeg"/><Relationship Id="rId106" Type="http://schemas.openxmlformats.org/officeDocument/2006/relationships/hyperlink" Target="https://www.hawaiipublicschools.org/ParentsAndStudents/SupportForParents/Pages/CCC.aspx" TargetMode="External"/><Relationship Id="rId107" Type="http://schemas.openxmlformats.org/officeDocument/2006/relationships/image" Target="media/image79.jpeg"/><Relationship Id="rId108" Type="http://schemas.openxmlformats.org/officeDocument/2006/relationships/hyperlink" Target="https://ldahawaii.org/" TargetMode="External"/><Relationship Id="rId109" Type="http://schemas.openxmlformats.org/officeDocument/2006/relationships/image" Target="media/image80.jpeg"/><Relationship Id="rId110" Type="http://schemas.openxmlformats.org/officeDocument/2006/relationships/hyperlink" Target="mailto:Che.Silvert@doh.hawaii.gov" TargetMode="External"/><Relationship Id="rId111" Type="http://schemas.openxmlformats.org/officeDocument/2006/relationships/image" Target="media/image81.png"/><Relationship Id="rId112" Type="http://schemas.openxmlformats.org/officeDocument/2006/relationships/hyperlink" Target="https://spinconference.org/" TargetMode="External"/><Relationship Id="rId113" Type="http://schemas.openxmlformats.org/officeDocument/2006/relationships/hyperlink" Target="mailto:hoomanagroup@gmail.com" TargetMode="External"/><Relationship Id="rId114" Type="http://schemas.openxmlformats.org/officeDocument/2006/relationships/image" Target="media/image82.png"/><Relationship Id="rId115" Type="http://schemas.openxmlformats.org/officeDocument/2006/relationships/image" Target="media/image83.png"/><Relationship Id="rId116" Type="http://schemas.openxmlformats.org/officeDocument/2006/relationships/image" Target="media/image84.png"/><Relationship Id="rId117" Type="http://schemas.openxmlformats.org/officeDocument/2006/relationships/image" Target="media/image85.jpeg"/><Relationship Id="rId118" Type="http://schemas.openxmlformats.org/officeDocument/2006/relationships/image" Target="media/image86.jpeg"/><Relationship Id="rId119" Type="http://schemas.openxmlformats.org/officeDocument/2006/relationships/image" Target="media/image87.jpeg"/><Relationship Id="rId120" Type="http://schemas.openxmlformats.org/officeDocument/2006/relationships/hyperlink" Target="mailto:prinfo@hawaii.edu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2021-12-28T00:26:52Z</dcterms:created>
  <dcterms:modified xsi:type="dcterms:W3CDTF">2021-12-28T00:26:52Z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2021-12-28T00:00:00Z</vt:filetime>
  </property>
</Properties>
</file>