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DADF" w14:textId="2FA5D9C1" w:rsidR="00CF0239" w:rsidRDefault="00A3126E">
      <w:r>
        <w:t>SPIN Newsletter October 2025</w:t>
      </w:r>
    </w:p>
    <w:p w14:paraId="6DC3576A" w14:textId="30B01F5C" w:rsidR="00A3126E" w:rsidRDefault="00A3126E">
      <w:r>
        <w:t xml:space="preserve">Page 1: </w:t>
      </w:r>
    </w:p>
    <w:p w14:paraId="484FBEF6" w14:textId="461174EA" w:rsidR="00A3126E" w:rsidRPr="00D125FB" w:rsidRDefault="00A3126E">
      <w:pPr>
        <w:rPr>
          <w:b/>
          <w:bCs/>
          <w:sz w:val="28"/>
          <w:szCs w:val="28"/>
        </w:rPr>
      </w:pPr>
      <w:r w:rsidRPr="00D125FB">
        <w:rPr>
          <w:b/>
          <w:bCs/>
          <w:sz w:val="28"/>
          <w:szCs w:val="28"/>
        </w:rPr>
        <w:t>Standing Together for IDEA</w:t>
      </w:r>
    </w:p>
    <w:p w14:paraId="08E06112" w14:textId="162D28F2" w:rsidR="00A3126E" w:rsidRDefault="00A3126E">
      <w:r>
        <w:t xml:space="preserve">2025 marks 50 years since the passage of the Education for all </w:t>
      </w:r>
      <w:r w:rsidRPr="00A3126E">
        <w:t xml:space="preserve">Handicapped Children's Act, renamed the Individuals with Disabilities Education Act </w:t>
      </w:r>
      <w:r>
        <w:t>(</w:t>
      </w:r>
      <w:r w:rsidRPr="00A3126E">
        <w:t>IDE</w:t>
      </w:r>
      <w:r>
        <w:t>A)</w:t>
      </w:r>
      <w:r w:rsidRPr="00A3126E">
        <w:t xml:space="preserve"> in 1990.</w:t>
      </w:r>
      <w:r>
        <w:t xml:space="preserve">  </w:t>
      </w:r>
      <w:r w:rsidRPr="00A3126E">
        <w:t>It is because</w:t>
      </w:r>
      <w:r>
        <w:t xml:space="preserve"> of I</w:t>
      </w:r>
      <w:r w:rsidRPr="00A3126E">
        <w:t>DEA that our children with disabilities are guaranteed a free and appropriate education</w:t>
      </w:r>
      <w:r>
        <w:t>, i</w:t>
      </w:r>
      <w:r w:rsidRPr="00A3126E">
        <w:t>ncluding learning alongside their non</w:t>
      </w:r>
      <w:r>
        <w:t>-</w:t>
      </w:r>
      <w:r w:rsidRPr="00A3126E">
        <w:t>disabled peers with access to evidence</w:t>
      </w:r>
      <w:r>
        <w:t>-</w:t>
      </w:r>
      <w:r w:rsidRPr="00A3126E">
        <w:t>based interventions to meet their individualized needs.</w:t>
      </w:r>
    </w:p>
    <w:p w14:paraId="58A2EFF7" w14:textId="2042CE4A" w:rsidR="00A3126E" w:rsidRDefault="00A3126E">
      <w:r>
        <w:t>After decades of protection, m</w:t>
      </w:r>
      <w:r w:rsidRPr="00A3126E">
        <w:t>any parents and educators are now worried because of recent actions in Washington, DC, to gut the US Department of Education by removing all but a handful of staff responsible for overseeing special education</w:t>
      </w:r>
      <w:r>
        <w:t xml:space="preserve"> a</w:t>
      </w:r>
      <w:r w:rsidRPr="00A3126E">
        <w:t>nd enforcing the civil rights of students with disabilities and their families.</w:t>
      </w:r>
    </w:p>
    <w:p w14:paraId="53D474A0" w14:textId="3D3F793A" w:rsidR="00A3126E" w:rsidRDefault="00A3126E">
      <w:r w:rsidRPr="00A3126E">
        <w:t xml:space="preserve">Amid </w:t>
      </w:r>
      <w:proofErr w:type="gramStart"/>
      <w:r w:rsidRPr="00A3126E">
        <w:t>all of</w:t>
      </w:r>
      <w:proofErr w:type="gramEnd"/>
      <w:r w:rsidRPr="00A3126E">
        <w:t xml:space="preserve"> the uncertainty, the special education community in Hawaii has a lot of good things working in our favor, which may help to reassure our readers</w:t>
      </w:r>
      <w:r>
        <w:t>:</w:t>
      </w:r>
    </w:p>
    <w:p w14:paraId="5C3FDB1F" w14:textId="24B5FAB4" w:rsidR="00A3126E" w:rsidRDefault="00A3126E" w:rsidP="00A3126E">
      <w:pPr>
        <w:pStyle w:val="ListParagraph"/>
        <w:numPr>
          <w:ilvl w:val="0"/>
          <w:numId w:val="1"/>
        </w:numPr>
      </w:pPr>
      <w:r w:rsidRPr="00A3126E">
        <w:t>Leadership</w:t>
      </w:r>
      <w:r>
        <w:t xml:space="preserve"> in</w:t>
      </w:r>
      <w:r w:rsidRPr="00A3126E">
        <w:t xml:space="preserve"> the Hawaii Department of Education has assured the Special Education Advisory Council and parent organizations that they are both obligated and committed to providing FAPE and procedural </w:t>
      </w:r>
      <w:proofErr w:type="gramStart"/>
      <w:r w:rsidRPr="00A3126E">
        <w:t>safeguards</w:t>
      </w:r>
      <w:r>
        <w:t>;</w:t>
      </w:r>
      <w:proofErr w:type="gramEnd"/>
    </w:p>
    <w:p w14:paraId="127E0F30" w14:textId="44092207" w:rsidR="00A3126E" w:rsidRDefault="00A3126E" w:rsidP="00A3126E">
      <w:pPr>
        <w:pStyle w:val="ListParagraph"/>
        <w:numPr>
          <w:ilvl w:val="0"/>
          <w:numId w:val="1"/>
        </w:numPr>
      </w:pPr>
      <w:r>
        <w:t xml:space="preserve">Hawaii has already received its IDEA funding for this </w:t>
      </w:r>
      <w:proofErr w:type="gramStart"/>
      <w:r>
        <w:t>school  year</w:t>
      </w:r>
      <w:proofErr w:type="gramEnd"/>
      <w:r>
        <w:t>;</w:t>
      </w:r>
    </w:p>
    <w:p w14:paraId="0566CEBA" w14:textId="59E4530B" w:rsidR="00A3126E" w:rsidRDefault="00A3126E" w:rsidP="00A3126E">
      <w:pPr>
        <w:pStyle w:val="ListParagraph"/>
        <w:numPr>
          <w:ilvl w:val="0"/>
          <w:numId w:val="1"/>
        </w:numPr>
      </w:pPr>
      <w:r>
        <w:t xml:space="preserve">Money is budgeted in the federal budget for special education services for SY 26-27 is currently at the same level as this </w:t>
      </w:r>
      <w:proofErr w:type="gramStart"/>
      <w:r>
        <w:t>year;</w:t>
      </w:r>
      <w:proofErr w:type="gramEnd"/>
    </w:p>
    <w:p w14:paraId="294D0C1D" w14:textId="0E52EAC0" w:rsidR="00A3126E" w:rsidRDefault="00A3126E" w:rsidP="00A3126E">
      <w:pPr>
        <w:pStyle w:val="ListParagraph"/>
        <w:numPr>
          <w:ilvl w:val="0"/>
          <w:numId w:val="1"/>
        </w:numPr>
      </w:pPr>
      <w:r w:rsidRPr="00A3126E">
        <w:t>Funding for Hawaii's Parent Training and Information Center</w:t>
      </w:r>
      <w:r>
        <w:t xml:space="preserve"> -</w:t>
      </w:r>
      <w:r w:rsidRPr="00A3126E">
        <w:t xml:space="preserve"> Leadership in Disabilities and Achievement of Hawaii</w:t>
      </w:r>
      <w:r>
        <w:t xml:space="preserve"> -</w:t>
      </w:r>
      <w:r w:rsidRPr="00A3126E">
        <w:t xml:space="preserve"> remains stable, making it possible for them to provide individual advocacy, training and technical assistance to parents without interruption</w:t>
      </w:r>
      <w:r>
        <w:t>; and</w:t>
      </w:r>
    </w:p>
    <w:p w14:paraId="2F5C7632" w14:textId="1B86A33B" w:rsidR="00A3126E" w:rsidRDefault="00A3126E" w:rsidP="00A3126E">
      <w:pPr>
        <w:pStyle w:val="ListParagraph"/>
        <w:numPr>
          <w:ilvl w:val="0"/>
          <w:numId w:val="1"/>
        </w:numPr>
      </w:pPr>
      <w:r w:rsidRPr="00A3126E">
        <w:t>Our delegates in Congress, Senators Hirono and Schatz, and Representatives Case and Tokuda are doing their best to protect the rights of students with disabilities and strongly oppose attempts to eliminate or gut the US Department of Education.</w:t>
      </w:r>
    </w:p>
    <w:p w14:paraId="4571CEF8" w14:textId="02B44FD1" w:rsidR="00A3126E" w:rsidRDefault="00A3126E" w:rsidP="00A3126E">
      <w:proofErr w:type="gramStart"/>
      <w:r w:rsidRPr="00A3126E">
        <w:t>So</w:t>
      </w:r>
      <w:proofErr w:type="gramEnd"/>
      <w:r w:rsidRPr="00A3126E">
        <w:t xml:space="preserve"> while our </w:t>
      </w:r>
      <w:r>
        <w:t>keiki</w:t>
      </w:r>
      <w:r w:rsidRPr="00A3126E">
        <w:t xml:space="preserve"> with disabilities are guaranteed funding and services for now, SPIN believes that we all must make our voices heard in opposing cuts to the US Department of Education and especially cuts to the Office of Special Education Programs and its parent organization, the Office of Special Education and Rehabilitative Services.</w:t>
      </w:r>
    </w:p>
    <w:p w14:paraId="4329D54F" w14:textId="77777777" w:rsidR="00211CBE" w:rsidRDefault="00211CBE" w:rsidP="00A3126E"/>
    <w:p w14:paraId="757C95C5" w14:textId="77777777" w:rsidR="00D125FB" w:rsidRDefault="00D125FB" w:rsidP="00A3126E"/>
    <w:p w14:paraId="6C1517E5" w14:textId="77777777" w:rsidR="00B35E31" w:rsidRDefault="00B35E31" w:rsidP="00A3126E"/>
    <w:p w14:paraId="1CF01BB5" w14:textId="77777777" w:rsidR="00136786" w:rsidRDefault="00136786" w:rsidP="00A3126E"/>
    <w:p w14:paraId="045077BB" w14:textId="77777777" w:rsidR="00136786" w:rsidRDefault="00136786" w:rsidP="00A3126E"/>
    <w:p w14:paraId="15BA1099" w14:textId="77777777" w:rsidR="00136786" w:rsidRDefault="00136786" w:rsidP="00A3126E"/>
    <w:p w14:paraId="3E53B1BB" w14:textId="4401007D" w:rsidR="00FA5E13" w:rsidRDefault="00211CBE" w:rsidP="00A3126E">
      <w:r>
        <w:lastRenderedPageBreak/>
        <w:t xml:space="preserve">Page 2: </w:t>
      </w:r>
    </w:p>
    <w:p w14:paraId="7EB7FF5B" w14:textId="4B562516" w:rsidR="005D63AD" w:rsidRDefault="00D125FB" w:rsidP="00A3126E">
      <w:pPr>
        <w:rPr>
          <w:b/>
          <w:bCs/>
          <w:sz w:val="28"/>
          <w:szCs w:val="28"/>
        </w:rPr>
      </w:pPr>
      <w:r>
        <w:rPr>
          <w:b/>
          <w:bCs/>
          <w:sz w:val="28"/>
          <w:szCs w:val="28"/>
        </w:rPr>
        <w:t>Infographic: October is Bullying Prevention Month</w:t>
      </w:r>
    </w:p>
    <w:p w14:paraId="32E63F3F" w14:textId="40362E69" w:rsidR="00D125FB" w:rsidRDefault="00D125FB" w:rsidP="00A3126E">
      <w:r>
        <w:t xml:space="preserve">Learn how Hawaii middle school and high school students with disabilities are at high risk for bullying. </w:t>
      </w:r>
    </w:p>
    <w:p w14:paraId="6DB7654A" w14:textId="2918ABB5" w:rsidR="00D125FB" w:rsidRDefault="00D125FB" w:rsidP="00A3126E">
      <w:r w:rsidRPr="00D125FB">
        <w:t xml:space="preserve">The Hawaii </w:t>
      </w:r>
      <w:r>
        <w:t>Y</w:t>
      </w:r>
      <w:r w:rsidRPr="00D125FB">
        <w:t xml:space="preserve">outh </w:t>
      </w:r>
      <w:r>
        <w:t>R</w:t>
      </w:r>
      <w:r w:rsidRPr="00D125FB">
        <w:t xml:space="preserve">isk </w:t>
      </w:r>
      <w:r>
        <w:t>B</w:t>
      </w:r>
      <w:r w:rsidRPr="00D125FB">
        <w:t xml:space="preserve">ehavior </w:t>
      </w:r>
      <w:r>
        <w:t>S</w:t>
      </w:r>
      <w:r w:rsidRPr="00D125FB">
        <w:t xml:space="preserve">urvey </w:t>
      </w:r>
      <w:r>
        <w:t>(</w:t>
      </w:r>
      <w:r w:rsidRPr="00D125FB">
        <w:t>HYRBS</w:t>
      </w:r>
      <w:r>
        <w:t>)</w:t>
      </w:r>
      <w:r w:rsidRPr="00D125FB">
        <w:t xml:space="preserve"> is the Center for Disease Control and </w:t>
      </w:r>
      <w:r>
        <w:t>P</w:t>
      </w:r>
      <w:r w:rsidRPr="00D125FB">
        <w:t>revention</w:t>
      </w:r>
      <w:r>
        <w:t>’s</w:t>
      </w:r>
      <w:r w:rsidRPr="00D125FB">
        <w:t xml:space="preserve"> survey given to students 12 </w:t>
      </w:r>
      <w:r>
        <w:t>-</w:t>
      </w:r>
      <w:r w:rsidRPr="00D125FB">
        <w:t>18 years old every two years. It collects valuable stats about student</w:t>
      </w:r>
      <w:r>
        <w:t>’</w:t>
      </w:r>
      <w:r w:rsidRPr="00D125FB">
        <w:t>s exposure to bullying and cyber bullying that can be compared across gender</w:t>
      </w:r>
      <w:r>
        <w:t>,</w:t>
      </w:r>
      <w:r w:rsidRPr="00D125FB">
        <w:t xml:space="preserve"> race</w:t>
      </w:r>
      <w:r>
        <w:t>,</w:t>
      </w:r>
      <w:r w:rsidRPr="00D125FB">
        <w:t xml:space="preserve"> ethnicity</w:t>
      </w:r>
      <w:r>
        <w:t>,</w:t>
      </w:r>
      <w:r w:rsidRPr="00D125FB">
        <w:t xml:space="preserve"> and beginning in 2021</w:t>
      </w:r>
      <w:r>
        <w:t>,</w:t>
      </w:r>
      <w:r w:rsidRPr="00D125FB">
        <w:t xml:space="preserve"> disability status</w:t>
      </w:r>
      <w:r>
        <w:t xml:space="preserve">. </w:t>
      </w:r>
      <w:r w:rsidRPr="00D125FB">
        <w:t xml:space="preserve"> </w:t>
      </w:r>
      <w:r>
        <w:t>T</w:t>
      </w:r>
      <w:r w:rsidRPr="00D125FB">
        <w:t xml:space="preserve">his infographic reflects the most recent survey data </w:t>
      </w:r>
      <w:r>
        <w:t>(</w:t>
      </w:r>
      <w:r w:rsidRPr="00D125FB">
        <w:t>2023</w:t>
      </w:r>
      <w:r>
        <w:t>)</w:t>
      </w:r>
      <w:r w:rsidRPr="00D125FB">
        <w:t xml:space="preserve"> comparing special education students to general education students</w:t>
      </w:r>
      <w:r>
        <w:t>.</w:t>
      </w:r>
    </w:p>
    <w:p w14:paraId="55319DF9" w14:textId="00C4B87D" w:rsidR="00D125FB" w:rsidRDefault="00D125FB" w:rsidP="00A3126E">
      <w:r>
        <w:t>Graphic 1</w:t>
      </w:r>
      <w:proofErr w:type="gramStart"/>
      <w:r>
        <w:t>:  70</w:t>
      </w:r>
      <w:proofErr w:type="gramEnd"/>
      <w:r>
        <w:t xml:space="preserve">% of Middle Schoolers (MS) with IEPs said bullying was a problem at school. </w:t>
      </w:r>
    </w:p>
    <w:p w14:paraId="2F557BD3" w14:textId="77777777" w:rsidR="00D125FB" w:rsidRDefault="00D125FB" w:rsidP="00A3126E">
      <w:r>
        <w:t xml:space="preserve">Graphic 2: Percent of bullied/cyber bullied within the last 12 months: </w:t>
      </w:r>
    </w:p>
    <w:p w14:paraId="3F93349E" w14:textId="53D6FB15" w:rsidR="00D125FB" w:rsidRDefault="00D125FB" w:rsidP="00D125FB">
      <w:pPr>
        <w:pStyle w:val="ListParagraph"/>
        <w:numPr>
          <w:ilvl w:val="0"/>
          <w:numId w:val="11"/>
        </w:numPr>
      </w:pPr>
      <w:r>
        <w:t>High school student with and IEP: 37.1%</w:t>
      </w:r>
    </w:p>
    <w:p w14:paraId="1F5E4938" w14:textId="2474262E" w:rsidR="00D125FB" w:rsidRDefault="00D125FB" w:rsidP="00D125FB">
      <w:pPr>
        <w:pStyle w:val="ListParagraph"/>
        <w:numPr>
          <w:ilvl w:val="0"/>
          <w:numId w:val="11"/>
        </w:numPr>
      </w:pPr>
      <w:r>
        <w:t>High school student with no IEP: 19.4%</w:t>
      </w:r>
    </w:p>
    <w:p w14:paraId="185493D0" w14:textId="5A863DC0" w:rsidR="00D125FB" w:rsidRDefault="00D125FB" w:rsidP="00D125FB">
      <w:pPr>
        <w:pStyle w:val="ListParagraph"/>
        <w:numPr>
          <w:ilvl w:val="0"/>
          <w:numId w:val="11"/>
        </w:numPr>
      </w:pPr>
      <w:r>
        <w:t>Middle school student with an IEP: 59.6%</w:t>
      </w:r>
    </w:p>
    <w:p w14:paraId="5AE8DC65" w14:textId="28E478F9" w:rsidR="00D125FB" w:rsidRDefault="00D125FB" w:rsidP="00D125FB">
      <w:pPr>
        <w:pStyle w:val="ListParagraph"/>
        <w:numPr>
          <w:ilvl w:val="0"/>
          <w:numId w:val="11"/>
        </w:numPr>
      </w:pPr>
      <w:r>
        <w:t>Middle school student with no IEP: 47.1%</w:t>
      </w:r>
    </w:p>
    <w:p w14:paraId="3D1A9FB5" w14:textId="016E9249" w:rsidR="00D125FB" w:rsidRDefault="00D125FB" w:rsidP="00D125FB">
      <w:r>
        <w:t xml:space="preserve">Graphic 3: Rates for High School students with IEPs rose sharply from </w:t>
      </w:r>
      <w:r w:rsidR="00B87CA5">
        <w:t>2021-2023</w:t>
      </w:r>
    </w:p>
    <w:p w14:paraId="21FDDF30" w14:textId="1BE19C0C" w:rsidR="00B87CA5" w:rsidRDefault="00B87CA5" w:rsidP="00B87CA5">
      <w:pPr>
        <w:pStyle w:val="ListParagraph"/>
        <w:numPr>
          <w:ilvl w:val="0"/>
          <w:numId w:val="12"/>
        </w:numPr>
      </w:pPr>
      <w:r>
        <w:t>2021 High School Bullying: 17%</w:t>
      </w:r>
    </w:p>
    <w:p w14:paraId="60F7F66A" w14:textId="392C3594" w:rsidR="00B87CA5" w:rsidRDefault="00B87CA5" w:rsidP="00B87CA5">
      <w:pPr>
        <w:pStyle w:val="ListParagraph"/>
        <w:numPr>
          <w:ilvl w:val="0"/>
          <w:numId w:val="12"/>
        </w:numPr>
      </w:pPr>
      <w:r>
        <w:t>2021 High School Cyberbullying: 16%</w:t>
      </w:r>
    </w:p>
    <w:p w14:paraId="57A8A73B" w14:textId="3015A10A" w:rsidR="00B87CA5" w:rsidRDefault="00B87CA5" w:rsidP="00B87CA5">
      <w:pPr>
        <w:pStyle w:val="ListParagraph"/>
        <w:numPr>
          <w:ilvl w:val="0"/>
          <w:numId w:val="12"/>
        </w:numPr>
      </w:pPr>
      <w:r>
        <w:t>2023 High School Bullying: 26%</w:t>
      </w:r>
    </w:p>
    <w:p w14:paraId="686C513D" w14:textId="531A3C2F" w:rsidR="00B87CA5" w:rsidRDefault="00B87CA5" w:rsidP="00B87CA5">
      <w:pPr>
        <w:pStyle w:val="ListParagraph"/>
        <w:numPr>
          <w:ilvl w:val="0"/>
          <w:numId w:val="12"/>
        </w:numPr>
      </w:pPr>
      <w:r>
        <w:t>2023 High School Cyberbullying: 27%</w:t>
      </w:r>
    </w:p>
    <w:p w14:paraId="4FF97079" w14:textId="77777777" w:rsidR="00B87CA5" w:rsidRDefault="00B87CA5" w:rsidP="00B87CA5">
      <w:r>
        <w:t xml:space="preserve">Graphic 4: Cyberbullying </w:t>
      </w:r>
      <w:proofErr w:type="gramStart"/>
      <w:r>
        <w:t>2 times</w:t>
      </w:r>
      <w:proofErr w:type="gramEnd"/>
      <w:r>
        <w:t xml:space="preserve"> more likely (for students with IEPs)</w:t>
      </w:r>
    </w:p>
    <w:p w14:paraId="768EBC2C" w14:textId="77777777" w:rsidR="00B87CA5" w:rsidRDefault="00B87CA5" w:rsidP="00B87CA5">
      <w:pPr>
        <w:pStyle w:val="ListParagraph"/>
        <w:numPr>
          <w:ilvl w:val="0"/>
          <w:numId w:val="13"/>
        </w:numPr>
      </w:pPr>
      <w:r>
        <w:t xml:space="preserve">26.6% for high school students with IEPs </w:t>
      </w:r>
    </w:p>
    <w:p w14:paraId="47467142" w14:textId="61904407" w:rsidR="00B87CA5" w:rsidRDefault="00B87CA5" w:rsidP="00B87CA5">
      <w:pPr>
        <w:pStyle w:val="ListParagraph"/>
        <w:numPr>
          <w:ilvl w:val="0"/>
          <w:numId w:val="13"/>
        </w:numPr>
      </w:pPr>
      <w:r>
        <w:t xml:space="preserve">12.2% </w:t>
      </w:r>
      <w:proofErr w:type="gramStart"/>
      <w:r>
        <w:t>for</w:t>
      </w:r>
      <w:proofErr w:type="gramEnd"/>
      <w:r>
        <w:t xml:space="preserve"> high school students </w:t>
      </w:r>
      <w:proofErr w:type="gramStart"/>
      <w:r>
        <w:t>without</w:t>
      </w:r>
      <w:proofErr w:type="gramEnd"/>
      <w:r>
        <w:t xml:space="preserve"> IEPs. </w:t>
      </w:r>
    </w:p>
    <w:p w14:paraId="12F0AA96" w14:textId="2875860A" w:rsidR="00B87CA5" w:rsidRDefault="00B87CA5" w:rsidP="00B87CA5">
      <w:r>
        <w:t xml:space="preserve">Graphic 5: 17% of high schoolers with IEPs did not attend school on one or more days in the last 30 days because it felt unsafe at school </w:t>
      </w:r>
      <w:proofErr w:type="gramStart"/>
      <w:r>
        <w:t>or</w:t>
      </w:r>
      <w:proofErr w:type="gramEnd"/>
      <w:r>
        <w:t xml:space="preserve"> the way to and from school. </w:t>
      </w:r>
    </w:p>
    <w:p w14:paraId="1160CE69" w14:textId="7C240DB2" w:rsidR="00B87CA5" w:rsidRDefault="00B87CA5" w:rsidP="00B87CA5">
      <w:r>
        <w:t xml:space="preserve">Graphic 6: 20.4% of middle schoolers with IEPs did not attend school on one or more days in the last 30 days because it felt unsafe at school or on the way to and from school. </w:t>
      </w:r>
    </w:p>
    <w:p w14:paraId="3DF50A26" w14:textId="29EE5DA8" w:rsidR="00B87CA5" w:rsidRPr="00B35E31" w:rsidRDefault="00B35E31" w:rsidP="00B87CA5">
      <w:pPr>
        <w:pStyle w:val="NoSpacing"/>
        <w:rPr>
          <w:rStyle w:val="Hyperlink"/>
        </w:rPr>
      </w:pPr>
      <w:r>
        <w:fldChar w:fldCharType="begin"/>
      </w:r>
      <w:r>
        <w:instrText>HYPERLINK "https://spinhawaii.org/wp-content/uploads/2025/10/HHDW-Bullying-Report.pdf"</w:instrText>
      </w:r>
      <w:r>
        <w:fldChar w:fldCharType="separate"/>
      </w:r>
      <w:r w:rsidR="00B87CA5" w:rsidRPr="00B35E31">
        <w:rPr>
          <w:rStyle w:val="Hyperlink"/>
        </w:rPr>
        <w:t xml:space="preserve">Report Source: "Bullying Among Students </w:t>
      </w:r>
      <w:proofErr w:type="gramStart"/>
      <w:r w:rsidR="00B87CA5" w:rsidRPr="00B35E31">
        <w:rPr>
          <w:rStyle w:val="Hyperlink"/>
        </w:rPr>
        <w:t>who</w:t>
      </w:r>
      <w:proofErr w:type="gramEnd"/>
      <w:r w:rsidR="00B87CA5" w:rsidRPr="00B35E31">
        <w:rPr>
          <w:rStyle w:val="Hyperlink"/>
        </w:rPr>
        <w:t xml:space="preserve"> Did and Did Not Receive Special Education</w:t>
      </w:r>
    </w:p>
    <w:p w14:paraId="7C931F8E" w14:textId="0BBDE8C8" w:rsidR="00B87CA5" w:rsidRDefault="00B87CA5" w:rsidP="00B87CA5">
      <w:pPr>
        <w:pStyle w:val="NoSpacing"/>
      </w:pPr>
      <w:r w:rsidRPr="00B35E31">
        <w:rPr>
          <w:rStyle w:val="Hyperlink"/>
        </w:rPr>
        <w:t>Services in Hawai'i for the years 2021 and 2023</w:t>
      </w:r>
      <w:proofErr w:type="gramStart"/>
      <w:r w:rsidRPr="00B35E31">
        <w:rPr>
          <w:rStyle w:val="Hyperlink"/>
        </w:rPr>
        <w:t>" ,</w:t>
      </w:r>
      <w:proofErr w:type="gramEnd"/>
      <w:r w:rsidRPr="00B35E31">
        <w:rPr>
          <w:rStyle w:val="Hyperlink"/>
        </w:rPr>
        <w:t xml:space="preserve"> Hawai'i Health Data Warehouse</w:t>
      </w:r>
      <w:r w:rsidR="00B35E31">
        <w:fldChar w:fldCharType="end"/>
      </w:r>
    </w:p>
    <w:p w14:paraId="5D8E98BD" w14:textId="332E7CED" w:rsidR="005D63AD" w:rsidRDefault="00B87CA5" w:rsidP="00B87CA5">
      <w:pPr>
        <w:pStyle w:val="NoSpacing"/>
      </w:pPr>
      <w:r>
        <w:t>Data Source: Departments of Health and Education, 2023 Hawai'i Youth Risk Behavior Survey</w:t>
      </w:r>
    </w:p>
    <w:p w14:paraId="38A58FC8" w14:textId="77777777" w:rsidR="00B87CA5" w:rsidRDefault="00B87CA5" w:rsidP="00B87CA5">
      <w:pPr>
        <w:pStyle w:val="NoSpacing"/>
      </w:pPr>
    </w:p>
    <w:p w14:paraId="18D0F0F5" w14:textId="77777777" w:rsidR="00B35E31" w:rsidRDefault="00B35E31" w:rsidP="00A3126E"/>
    <w:p w14:paraId="20FD7965" w14:textId="77777777" w:rsidR="00136786" w:rsidRDefault="00136786" w:rsidP="00A3126E"/>
    <w:p w14:paraId="6910227A" w14:textId="77777777" w:rsidR="00136786" w:rsidRDefault="00136786" w:rsidP="00A3126E"/>
    <w:p w14:paraId="5C6EDD52" w14:textId="77777777" w:rsidR="00136786" w:rsidRDefault="00136786" w:rsidP="00A3126E"/>
    <w:p w14:paraId="227DB906" w14:textId="42DF16FC" w:rsidR="00B35E31" w:rsidRDefault="00B35E31" w:rsidP="00A3126E">
      <w:r>
        <w:lastRenderedPageBreak/>
        <w:t>Page 3:</w:t>
      </w:r>
    </w:p>
    <w:p w14:paraId="1CC8DDF0" w14:textId="50F2D767" w:rsidR="00B35E31" w:rsidRPr="00B35E31" w:rsidRDefault="00B35E31" w:rsidP="00A3126E">
      <w:pPr>
        <w:rPr>
          <w:b/>
          <w:bCs/>
          <w:sz w:val="28"/>
          <w:szCs w:val="28"/>
        </w:rPr>
      </w:pPr>
      <w:r w:rsidRPr="00B35E31">
        <w:rPr>
          <w:b/>
          <w:bCs/>
          <w:sz w:val="28"/>
          <w:szCs w:val="28"/>
        </w:rPr>
        <w:t>Infographic: If Your Child Has Been Bullied, Your IEP Team Can Help</w:t>
      </w:r>
    </w:p>
    <w:p w14:paraId="69455660" w14:textId="33A1A986" w:rsidR="00B35E31" w:rsidRDefault="00B35E31" w:rsidP="00A3126E">
      <w:r w:rsidRPr="00B35E31">
        <w:t>In Hawaii bullying is described as any written</w:t>
      </w:r>
      <w:r>
        <w:t>,</w:t>
      </w:r>
      <w:r w:rsidRPr="00B35E31">
        <w:t xml:space="preserve"> verbal</w:t>
      </w:r>
      <w:r>
        <w:t>,</w:t>
      </w:r>
      <w:r w:rsidRPr="00B35E31">
        <w:t xml:space="preserve"> graphic</w:t>
      </w:r>
      <w:r>
        <w:t>,</w:t>
      </w:r>
      <w:r w:rsidRPr="00B35E31">
        <w:t xml:space="preserve"> or physical act that </w:t>
      </w:r>
      <w:proofErr w:type="gramStart"/>
      <w:r w:rsidRPr="00B35E31">
        <w:t>hurts</w:t>
      </w:r>
      <w:proofErr w:type="gramEnd"/>
      <w:r w:rsidRPr="00B35E31">
        <w:t xml:space="preserve"> harms</w:t>
      </w:r>
      <w:r>
        <w:t>,</w:t>
      </w:r>
      <w:r w:rsidRPr="00B35E31">
        <w:t xml:space="preserve"> humiliates</w:t>
      </w:r>
      <w:r>
        <w:t>,</w:t>
      </w:r>
      <w:r w:rsidRPr="00B35E31">
        <w:t xml:space="preserve"> or intimidates a student that is sufficiently severe</w:t>
      </w:r>
      <w:r>
        <w:t>,</w:t>
      </w:r>
      <w:r w:rsidRPr="00B35E31">
        <w:t xml:space="preserve"> persistent</w:t>
      </w:r>
      <w:r>
        <w:t>,</w:t>
      </w:r>
      <w:r w:rsidRPr="00B35E31">
        <w:t xml:space="preserve"> or pervasive that it creates an intimidating</w:t>
      </w:r>
      <w:r>
        <w:t>,</w:t>
      </w:r>
      <w:r w:rsidRPr="00B35E31">
        <w:t xml:space="preserve"> threatening</w:t>
      </w:r>
      <w:r>
        <w:t>,</w:t>
      </w:r>
      <w:r w:rsidRPr="00B35E31">
        <w:t xml:space="preserve"> or abusive educational environment</w:t>
      </w:r>
      <w:r>
        <w:t xml:space="preserve">. </w:t>
      </w:r>
      <w:r w:rsidRPr="00B35E31">
        <w:t xml:space="preserve"> </w:t>
      </w:r>
      <w:r>
        <w:t>I</w:t>
      </w:r>
      <w:r w:rsidRPr="00B35E31">
        <w:t>f you feel your child has been a victim of bullying at school</w:t>
      </w:r>
      <w:r>
        <w:t>,</w:t>
      </w:r>
      <w:r w:rsidRPr="00B35E31">
        <w:t xml:space="preserve"> talk with your child's </w:t>
      </w:r>
      <w:r>
        <w:t>IE</w:t>
      </w:r>
      <w:r w:rsidRPr="00B35E31">
        <w:t xml:space="preserve">P team to help your </w:t>
      </w:r>
      <w:r>
        <w:t>keiki</w:t>
      </w:r>
      <w:r w:rsidRPr="00B35E31">
        <w:t xml:space="preserve"> recover from the bullying and to learn advocacy skills to help prepare for and prevent future incidents</w:t>
      </w:r>
      <w:r>
        <w:t xml:space="preserve">. </w:t>
      </w:r>
    </w:p>
    <w:p w14:paraId="619C0EC1" w14:textId="677DEF0F" w:rsidR="00B35E31" w:rsidRDefault="00B35E31" w:rsidP="00A3126E">
      <w:r>
        <w:t xml:space="preserve">If your child has been bullied at school: </w:t>
      </w:r>
    </w:p>
    <w:p w14:paraId="6E22335F" w14:textId="2E11BD50" w:rsidR="00B35E31" w:rsidRDefault="00B35E31" w:rsidP="00B35E31">
      <w:pPr>
        <w:pStyle w:val="ListParagraph"/>
        <w:numPr>
          <w:ilvl w:val="0"/>
          <w:numId w:val="14"/>
        </w:numPr>
      </w:pPr>
      <w:r w:rsidRPr="00B35E31">
        <w:t>Document the incident. Talk with your child and get as many details as possible.</w:t>
      </w:r>
    </w:p>
    <w:p w14:paraId="6AEE0CE6" w14:textId="4C98E2B0" w:rsidR="00B35E31" w:rsidRDefault="00B35E31" w:rsidP="00B35E31">
      <w:pPr>
        <w:pStyle w:val="ListParagraph"/>
        <w:numPr>
          <w:ilvl w:val="0"/>
          <w:numId w:val="14"/>
        </w:numPr>
      </w:pPr>
      <w:r w:rsidRPr="00B35E31">
        <w:t>Contact the school to let them know your child has been bullied.</w:t>
      </w:r>
    </w:p>
    <w:p w14:paraId="6D8716A8" w14:textId="27D668C4" w:rsidR="00B35E31" w:rsidRDefault="00B35E31" w:rsidP="00B35E31">
      <w:pPr>
        <w:pStyle w:val="ListParagraph"/>
        <w:numPr>
          <w:ilvl w:val="0"/>
          <w:numId w:val="14"/>
        </w:numPr>
      </w:pPr>
      <w:r w:rsidRPr="00B35E31">
        <w:t xml:space="preserve">If there has been an impact on their learning request an </w:t>
      </w:r>
      <w:r>
        <w:t>IE</w:t>
      </w:r>
      <w:r w:rsidRPr="00B35E31">
        <w:t>P meeting to address your child's needs</w:t>
      </w:r>
    </w:p>
    <w:p w14:paraId="3ABA37C1" w14:textId="4D6810FD" w:rsidR="00B35E31" w:rsidRDefault="00B35E31" w:rsidP="00B35E31">
      <w:r>
        <w:t xml:space="preserve">Common impacts </w:t>
      </w:r>
      <w:proofErr w:type="gramStart"/>
      <w:r>
        <w:t>to</w:t>
      </w:r>
      <w:proofErr w:type="gramEnd"/>
      <w:r>
        <w:t xml:space="preserve"> a child’s learning after bullying:</w:t>
      </w:r>
    </w:p>
    <w:p w14:paraId="13A5F52B" w14:textId="6F43255D" w:rsidR="00B35E31" w:rsidRDefault="00B35E31" w:rsidP="00B35E31">
      <w:pPr>
        <w:pStyle w:val="ListParagraph"/>
        <w:numPr>
          <w:ilvl w:val="0"/>
          <w:numId w:val="15"/>
        </w:numPr>
      </w:pPr>
      <w:r w:rsidRPr="00B35E31">
        <w:t>Re</w:t>
      </w:r>
      <w:r>
        <w:t>luctance or re</w:t>
      </w:r>
      <w:r w:rsidRPr="00B35E31">
        <w:t>fusal to go to school</w:t>
      </w:r>
    </w:p>
    <w:p w14:paraId="7AC10FA0" w14:textId="4C7DA849" w:rsidR="00B35E31" w:rsidRDefault="00B35E31" w:rsidP="00B35E31">
      <w:pPr>
        <w:pStyle w:val="ListParagraph"/>
        <w:numPr>
          <w:ilvl w:val="0"/>
          <w:numId w:val="15"/>
        </w:numPr>
      </w:pPr>
      <w:r>
        <w:t>C</w:t>
      </w:r>
      <w:r w:rsidRPr="00B35E31">
        <w:t>hanges in mood</w:t>
      </w:r>
      <w:r>
        <w:t>,</w:t>
      </w:r>
      <w:r w:rsidRPr="00B35E31">
        <w:t xml:space="preserve"> increased anxiety</w:t>
      </w:r>
      <w:r>
        <w:t>,</w:t>
      </w:r>
      <w:r w:rsidRPr="00B35E31">
        <w:t xml:space="preserve"> depression and negative behaviors</w:t>
      </w:r>
    </w:p>
    <w:p w14:paraId="472A608C" w14:textId="2826912E" w:rsidR="00B35E31" w:rsidRDefault="00B35E31" w:rsidP="00B35E31">
      <w:pPr>
        <w:pStyle w:val="ListParagraph"/>
        <w:numPr>
          <w:ilvl w:val="0"/>
          <w:numId w:val="15"/>
        </w:numPr>
      </w:pPr>
      <w:r>
        <w:t>A</w:t>
      </w:r>
      <w:r w:rsidRPr="00B35E31">
        <w:t xml:space="preserve">voidance of certain areas at school </w:t>
      </w:r>
    </w:p>
    <w:p w14:paraId="5C4FB3F2" w14:textId="0AA676A0" w:rsidR="00B35E31" w:rsidRDefault="00B35E31" w:rsidP="00B35E31">
      <w:pPr>
        <w:pStyle w:val="ListParagraph"/>
        <w:numPr>
          <w:ilvl w:val="0"/>
          <w:numId w:val="15"/>
        </w:numPr>
      </w:pPr>
      <w:r>
        <w:t>C</w:t>
      </w:r>
      <w:r w:rsidRPr="00B35E31">
        <w:t xml:space="preserve">hanges in </w:t>
      </w:r>
      <w:proofErr w:type="gramStart"/>
      <w:r w:rsidRPr="00B35E31">
        <w:t>academics</w:t>
      </w:r>
      <w:proofErr w:type="gramEnd"/>
      <w:r w:rsidRPr="00B35E31">
        <w:t xml:space="preserve"> and </w:t>
      </w:r>
      <w:proofErr w:type="gramStart"/>
      <w:r w:rsidRPr="00B35E31">
        <w:t>school work</w:t>
      </w:r>
      <w:proofErr w:type="gramEnd"/>
    </w:p>
    <w:p w14:paraId="7DDBF627" w14:textId="37CF83C5" w:rsidR="00B35E31" w:rsidRDefault="00B35E31" w:rsidP="00B35E31">
      <w:pPr>
        <w:pStyle w:val="ListParagraph"/>
        <w:numPr>
          <w:ilvl w:val="0"/>
          <w:numId w:val="15"/>
        </w:numPr>
      </w:pPr>
      <w:r>
        <w:t>S</w:t>
      </w:r>
      <w:r w:rsidRPr="00B35E31">
        <w:t xml:space="preserve">kipping services provided by the </w:t>
      </w:r>
      <w:r>
        <w:t>IEP</w:t>
      </w:r>
    </w:p>
    <w:p w14:paraId="5F0146B2" w14:textId="2CA9C950" w:rsidR="00B35E31" w:rsidRDefault="00B35E31" w:rsidP="00B35E31">
      <w:pPr>
        <w:pStyle w:val="ListParagraph"/>
        <w:numPr>
          <w:ilvl w:val="0"/>
          <w:numId w:val="15"/>
        </w:numPr>
      </w:pPr>
      <w:r w:rsidRPr="00B35E31">
        <w:t>Changes in eating, sleeping or routines</w:t>
      </w:r>
    </w:p>
    <w:p w14:paraId="01D5BF50" w14:textId="321476EC" w:rsidR="00B35E31" w:rsidRDefault="00B35E31" w:rsidP="00B35E31">
      <w:pPr>
        <w:pStyle w:val="ListParagraph"/>
        <w:numPr>
          <w:ilvl w:val="0"/>
          <w:numId w:val="15"/>
        </w:numPr>
      </w:pPr>
      <w:r>
        <w:t>R</w:t>
      </w:r>
      <w:r w:rsidRPr="00B35E31">
        <w:t>ecurring tummy aches, headaches or other health issues that cause absence</w:t>
      </w:r>
    </w:p>
    <w:p w14:paraId="19646C92" w14:textId="28CF1EF3" w:rsidR="00B35E31" w:rsidRDefault="00B35E31" w:rsidP="00B35E31">
      <w:r>
        <w:t>IEP Goals, Services and Supports</w:t>
      </w:r>
    </w:p>
    <w:p w14:paraId="5D26417A" w14:textId="0467B7E3" w:rsidR="00B35E31" w:rsidRDefault="00B35E31" w:rsidP="00B35E31">
      <w:pPr>
        <w:pStyle w:val="ListParagraph"/>
        <w:numPr>
          <w:ilvl w:val="0"/>
          <w:numId w:val="16"/>
        </w:numPr>
      </w:pPr>
      <w:r w:rsidRPr="00B35E31">
        <w:t>Request an assessment to understand any changes to your child's mental health and emotional well-being</w:t>
      </w:r>
      <w:r w:rsidR="00C701D5">
        <w:t>.</w:t>
      </w:r>
      <w:r w:rsidRPr="00B35E31">
        <w:t xml:space="preserve"> </w:t>
      </w:r>
    </w:p>
    <w:p w14:paraId="201EA63B" w14:textId="1A063B2F" w:rsidR="00B35E31" w:rsidRDefault="00B35E31" w:rsidP="00B35E31">
      <w:pPr>
        <w:pStyle w:val="ListParagraph"/>
        <w:numPr>
          <w:ilvl w:val="0"/>
          <w:numId w:val="16"/>
        </w:numPr>
      </w:pPr>
      <w:r>
        <w:t>B</w:t>
      </w:r>
      <w:r w:rsidRPr="00B35E31">
        <w:t>uild social skills to understand social cues and learn what bullying is and is not</w:t>
      </w:r>
      <w:r w:rsidR="00C701D5">
        <w:t>.</w:t>
      </w:r>
    </w:p>
    <w:p w14:paraId="3BF77636" w14:textId="55482324" w:rsidR="00B35E31" w:rsidRDefault="00C701D5" w:rsidP="00B35E31">
      <w:pPr>
        <w:pStyle w:val="ListParagraph"/>
        <w:numPr>
          <w:ilvl w:val="0"/>
          <w:numId w:val="16"/>
        </w:numPr>
      </w:pPr>
      <w:r w:rsidRPr="00C701D5">
        <w:t>Develop self-advocacy skills to learn appropriate responses to bullying like how to say stop how to walk away and how to tell an adult. This can also include safe spaces the child can go to for help and support.</w:t>
      </w:r>
    </w:p>
    <w:p w14:paraId="20ED053E" w14:textId="7C194AFE" w:rsidR="00B35E31" w:rsidRDefault="00C701D5" w:rsidP="00B35E31">
      <w:pPr>
        <w:pStyle w:val="ListParagraph"/>
        <w:numPr>
          <w:ilvl w:val="0"/>
          <w:numId w:val="16"/>
        </w:numPr>
      </w:pPr>
      <w:r>
        <w:t>Develop positive friendships and encourage the buddy system when walking around campus and on the playground.</w:t>
      </w:r>
    </w:p>
    <w:p w14:paraId="5176ED33" w14:textId="1D85774A" w:rsidR="00C701D5" w:rsidRDefault="00C701D5" w:rsidP="00B35E31">
      <w:pPr>
        <w:pStyle w:val="ListParagraph"/>
        <w:numPr>
          <w:ilvl w:val="0"/>
          <w:numId w:val="16"/>
        </w:numPr>
      </w:pPr>
      <w:r w:rsidRPr="00C701D5">
        <w:t>Supervision or shadowing of the student in places where bullying may occur</w:t>
      </w:r>
      <w:r>
        <w:t>.</w:t>
      </w:r>
    </w:p>
    <w:p w14:paraId="7BB95C92" w14:textId="425B4BFA" w:rsidR="00C701D5" w:rsidRDefault="00C701D5" w:rsidP="00B35E31">
      <w:pPr>
        <w:pStyle w:val="ListParagraph"/>
        <w:numPr>
          <w:ilvl w:val="0"/>
          <w:numId w:val="16"/>
        </w:numPr>
      </w:pPr>
      <w:r w:rsidRPr="00C701D5">
        <w:t>Counseling for the student or informal check-ins by trusted adults at the school. Parents can also request counseling so they can better understand the needs of their child.</w:t>
      </w:r>
    </w:p>
    <w:p w14:paraId="6B17A405" w14:textId="40BECE48" w:rsidR="00C701D5" w:rsidRDefault="00C701D5" w:rsidP="00136786">
      <w:pPr>
        <w:pStyle w:val="NoSpacing"/>
        <w:rPr>
          <w:lang w:val="fr-FR"/>
        </w:rPr>
      </w:pPr>
      <w:proofErr w:type="gramStart"/>
      <w:r w:rsidRPr="00C701D5">
        <w:rPr>
          <w:lang w:val="fr-FR"/>
        </w:rPr>
        <w:t>Sources:</w:t>
      </w:r>
      <w:proofErr w:type="gramEnd"/>
      <w:r w:rsidRPr="00C701D5">
        <w:rPr>
          <w:lang w:val="fr-FR"/>
        </w:rPr>
        <w:t xml:space="preserve"> </w:t>
      </w:r>
      <w:hyperlink r:id="rId6" w:history="1">
        <w:r w:rsidRPr="009504AF">
          <w:rPr>
            <w:rStyle w:val="Hyperlink"/>
            <w:lang w:val="fr-FR"/>
          </w:rPr>
          <w:t>https://www.understood.org/en/articles/bullying-laws</w:t>
        </w:r>
      </w:hyperlink>
      <w:r>
        <w:rPr>
          <w:lang w:val="fr-FR"/>
        </w:rPr>
        <w:t xml:space="preserve"> </w:t>
      </w:r>
    </w:p>
    <w:p w14:paraId="72821276" w14:textId="2C0F3838" w:rsidR="00C701D5" w:rsidRDefault="00136786" w:rsidP="00136786">
      <w:pPr>
        <w:pStyle w:val="NoSpacing"/>
        <w:rPr>
          <w:lang w:val="fr-FR"/>
        </w:rPr>
      </w:pPr>
      <w:hyperlink r:id="rId7" w:history="1">
        <w:r w:rsidRPr="009504AF">
          <w:rPr>
            <w:rStyle w:val="Hyperlink"/>
            <w:lang w:val="fr-FR"/>
          </w:rPr>
          <w:t>https://www.disabilityrightsca.org/publications/bullying-and-harassment-of-students-with-disabilities</w:t>
        </w:r>
      </w:hyperlink>
      <w:r>
        <w:rPr>
          <w:lang w:val="fr-FR"/>
        </w:rPr>
        <w:t xml:space="preserve"> </w:t>
      </w:r>
    </w:p>
    <w:p w14:paraId="705E1E5D" w14:textId="2559937D" w:rsidR="00136786" w:rsidRDefault="00136786" w:rsidP="00136786">
      <w:pPr>
        <w:pStyle w:val="NoSpacing"/>
        <w:rPr>
          <w:lang w:val="fr-FR"/>
        </w:rPr>
      </w:pPr>
      <w:hyperlink r:id="rId8" w:history="1">
        <w:r w:rsidRPr="009504AF">
          <w:rPr>
            <w:rStyle w:val="Hyperlink"/>
            <w:lang w:val="fr-FR"/>
          </w:rPr>
          <w:t>https://prntexas.org/addressing-bullying-with-a-childs-iep/</w:t>
        </w:r>
      </w:hyperlink>
      <w:r>
        <w:rPr>
          <w:lang w:val="fr-FR"/>
        </w:rPr>
        <w:t xml:space="preserve"> </w:t>
      </w:r>
    </w:p>
    <w:p w14:paraId="7AC1A532" w14:textId="648C36BE" w:rsidR="00136786" w:rsidRPr="00C701D5" w:rsidRDefault="00136786" w:rsidP="00136786">
      <w:pPr>
        <w:pStyle w:val="NoSpacing"/>
        <w:rPr>
          <w:lang w:val="fr-FR"/>
        </w:rPr>
      </w:pPr>
      <w:hyperlink r:id="rId9" w:history="1">
        <w:r w:rsidRPr="009504AF">
          <w:rPr>
            <w:rStyle w:val="Hyperlink"/>
            <w:lang w:val="fr-FR"/>
          </w:rPr>
          <w:t>https://sites.ed.gov/idea/files/idea/policy/speced/guid/idea/memosdcltrs/bullyingdcl-8-20-13.pdf</w:t>
        </w:r>
      </w:hyperlink>
      <w:r>
        <w:rPr>
          <w:lang w:val="fr-FR"/>
        </w:rPr>
        <w:t xml:space="preserve"> </w:t>
      </w:r>
    </w:p>
    <w:p w14:paraId="0AD60F09" w14:textId="77777777" w:rsidR="00B35E31" w:rsidRDefault="00B35E31" w:rsidP="00B35E31">
      <w:pPr>
        <w:rPr>
          <w:lang w:val="fr-FR"/>
        </w:rPr>
      </w:pPr>
    </w:p>
    <w:p w14:paraId="7DF7EACB" w14:textId="77777777" w:rsidR="00136786" w:rsidRPr="00C701D5" w:rsidRDefault="00136786" w:rsidP="00B35E31">
      <w:pPr>
        <w:rPr>
          <w:lang w:val="fr-FR"/>
        </w:rPr>
      </w:pPr>
    </w:p>
    <w:p w14:paraId="318E9DD8" w14:textId="4C2FD21A" w:rsidR="005D63AD" w:rsidRDefault="005D63AD" w:rsidP="00A3126E">
      <w:r>
        <w:lastRenderedPageBreak/>
        <w:t xml:space="preserve">Page </w:t>
      </w:r>
      <w:r w:rsidR="00B87CA5">
        <w:t>4</w:t>
      </w:r>
      <w:r>
        <w:t xml:space="preserve">: </w:t>
      </w:r>
    </w:p>
    <w:p w14:paraId="445A05D0" w14:textId="4F19C158" w:rsidR="00DC1A02" w:rsidRPr="00D94944" w:rsidRDefault="00D94944" w:rsidP="0013023C">
      <w:pPr>
        <w:rPr>
          <w:b/>
          <w:bCs/>
          <w:sz w:val="28"/>
          <w:szCs w:val="28"/>
        </w:rPr>
      </w:pPr>
      <w:r w:rsidRPr="00D94944">
        <w:rPr>
          <w:b/>
          <w:bCs/>
          <w:sz w:val="28"/>
          <w:szCs w:val="28"/>
        </w:rPr>
        <w:t>Infographic: Reporting Bullying Under Chapter 19</w:t>
      </w:r>
    </w:p>
    <w:p w14:paraId="6F1CBFD3" w14:textId="6E820AC2" w:rsidR="00D94944" w:rsidRDefault="00D94944" w:rsidP="0013023C">
      <w:r w:rsidRPr="00D94944">
        <w:t xml:space="preserve">What to do when your child is bullied by another student at </w:t>
      </w:r>
      <w:proofErr w:type="gramStart"/>
      <w:r w:rsidRPr="00D94944">
        <w:t>school on school</w:t>
      </w:r>
      <w:proofErr w:type="gramEnd"/>
      <w:r w:rsidRPr="00D94944">
        <w:t xml:space="preserve"> transportation or any school sponsored event.</w:t>
      </w:r>
    </w:p>
    <w:p w14:paraId="744980F0" w14:textId="76A94AAD" w:rsidR="00D94944" w:rsidRDefault="00D94944" w:rsidP="0013023C">
      <w:r w:rsidRPr="00D94944">
        <w:t xml:space="preserve">Chapter 19 is the set of rules all public schools follow regarding student misconduct, discipline, and the process of investigating a complaint of bullying, discrimination or harassment of a student by another student. Once a complaint of bullying is received, schools have a responsibility to take immediate steps to stop the bullying and prevent it from </w:t>
      </w:r>
      <w:proofErr w:type="gramStart"/>
      <w:r w:rsidRPr="00D94944">
        <w:t>reoccurring</w:t>
      </w:r>
      <w:proofErr w:type="gramEnd"/>
      <w:r w:rsidRPr="00D94944">
        <w:t>.</w:t>
      </w:r>
    </w:p>
    <w:p w14:paraId="4DEF40BF" w14:textId="77777777" w:rsidR="00D94944" w:rsidRDefault="00D94944" w:rsidP="0013023C">
      <w:r>
        <w:t xml:space="preserve">Your child can report bullying: </w:t>
      </w:r>
    </w:p>
    <w:p w14:paraId="1BBA39CD" w14:textId="5EDFE208" w:rsidR="00D94944" w:rsidRDefault="00D94944" w:rsidP="00D94944">
      <w:pPr>
        <w:pStyle w:val="ListParagraph"/>
        <w:numPr>
          <w:ilvl w:val="0"/>
          <w:numId w:val="17"/>
        </w:numPr>
      </w:pPr>
      <w:r w:rsidRPr="00D94944">
        <w:t xml:space="preserve">Students can use the </w:t>
      </w:r>
      <w:hyperlink r:id="rId10" w:history="1">
        <w:r w:rsidRPr="00D94944">
          <w:rPr>
            <w:rStyle w:val="Hyperlink"/>
          </w:rPr>
          <w:t>Speak Now HIDOE</w:t>
        </w:r>
      </w:hyperlink>
      <w:r w:rsidRPr="00D94944">
        <w:t xml:space="preserve"> app to report bullying or make a verbal complaint to any teacher, school staff, or administrator.</w:t>
      </w:r>
    </w:p>
    <w:p w14:paraId="69CAA097" w14:textId="6E230CD0" w:rsidR="00D94944" w:rsidRDefault="00D94944" w:rsidP="00D94944">
      <w:r>
        <w:t xml:space="preserve">Parents can report bullying: </w:t>
      </w:r>
    </w:p>
    <w:p w14:paraId="226B0534" w14:textId="77777777" w:rsidR="00D94944" w:rsidRDefault="00D94944" w:rsidP="00D94944">
      <w:pPr>
        <w:pStyle w:val="ListParagraph"/>
        <w:numPr>
          <w:ilvl w:val="0"/>
          <w:numId w:val="17"/>
        </w:numPr>
      </w:pPr>
      <w:r w:rsidRPr="00D94944">
        <w:t>Verbal complaints should include the following</w:t>
      </w:r>
      <w:r>
        <w:t>:</w:t>
      </w:r>
      <w:r w:rsidRPr="00D94944">
        <w:t xml:space="preserve"> </w:t>
      </w:r>
    </w:p>
    <w:p w14:paraId="543AAFEB" w14:textId="73B5D9A2" w:rsidR="00D94944" w:rsidRDefault="00D94944" w:rsidP="00D94944">
      <w:pPr>
        <w:pStyle w:val="ListParagraph"/>
        <w:numPr>
          <w:ilvl w:val="1"/>
          <w:numId w:val="17"/>
        </w:numPr>
      </w:pPr>
      <w:r w:rsidRPr="00D94944">
        <w:t>your name and contact info</w:t>
      </w:r>
    </w:p>
    <w:p w14:paraId="5D1424AD" w14:textId="39C4927F" w:rsidR="00D94944" w:rsidRDefault="00D94944" w:rsidP="00D94944">
      <w:pPr>
        <w:pStyle w:val="ListParagraph"/>
        <w:numPr>
          <w:ilvl w:val="1"/>
          <w:numId w:val="17"/>
        </w:numPr>
      </w:pPr>
      <w:r w:rsidRPr="00D94944">
        <w:t xml:space="preserve">the name of the victim and the alleged </w:t>
      </w:r>
      <w:proofErr w:type="spellStart"/>
      <w:r w:rsidRPr="00D94944">
        <w:t>bull</w:t>
      </w:r>
      <w:r>
        <w:t>yer</w:t>
      </w:r>
      <w:proofErr w:type="spellEnd"/>
      <w:r w:rsidRPr="00D94944">
        <w:t xml:space="preserve"> </w:t>
      </w:r>
      <w:r>
        <w:t>(</w:t>
      </w:r>
      <w:r w:rsidRPr="00D94944">
        <w:t>if known</w:t>
      </w:r>
      <w:r>
        <w:t>)</w:t>
      </w:r>
      <w:r w:rsidRPr="00D94944">
        <w:t xml:space="preserve"> </w:t>
      </w:r>
    </w:p>
    <w:p w14:paraId="17D823D1" w14:textId="70F92F21" w:rsidR="00D94944" w:rsidRDefault="00D94944" w:rsidP="00D94944">
      <w:pPr>
        <w:pStyle w:val="ListParagraph"/>
        <w:numPr>
          <w:ilvl w:val="1"/>
          <w:numId w:val="17"/>
        </w:numPr>
      </w:pPr>
      <w:r>
        <w:t>t</w:t>
      </w:r>
      <w:r w:rsidRPr="00D94944">
        <w:t>he date the incident occurred</w:t>
      </w:r>
    </w:p>
    <w:p w14:paraId="1B9DCD64" w14:textId="7685CA85" w:rsidR="00D94944" w:rsidRDefault="00D94944" w:rsidP="00D94944">
      <w:pPr>
        <w:pStyle w:val="ListParagraph"/>
        <w:numPr>
          <w:ilvl w:val="1"/>
          <w:numId w:val="17"/>
        </w:numPr>
      </w:pPr>
      <w:r w:rsidRPr="00D94944">
        <w:t>a description of the incident and any harm or injury</w:t>
      </w:r>
    </w:p>
    <w:p w14:paraId="60F29A2B" w14:textId="6219B918" w:rsidR="00D94944" w:rsidRDefault="00D94944" w:rsidP="00D94944">
      <w:pPr>
        <w:pStyle w:val="ListParagraph"/>
        <w:numPr>
          <w:ilvl w:val="1"/>
          <w:numId w:val="17"/>
        </w:numPr>
      </w:pPr>
      <w:r w:rsidRPr="00D94944">
        <w:t xml:space="preserve">witnesses very </w:t>
      </w:r>
      <w:proofErr w:type="gramStart"/>
      <w:r w:rsidRPr="00D94944">
        <w:t>cool</w:t>
      </w:r>
      <w:r>
        <w:t>(</w:t>
      </w:r>
      <w:proofErr w:type="gramEnd"/>
      <w:r w:rsidRPr="00D94944">
        <w:t>if known</w:t>
      </w:r>
      <w:r>
        <w:t>)</w:t>
      </w:r>
    </w:p>
    <w:p w14:paraId="546B56BD" w14:textId="1620E6CB" w:rsidR="00D94944" w:rsidRDefault="00D94944" w:rsidP="00D94944">
      <w:pPr>
        <w:pStyle w:val="ListParagraph"/>
        <w:numPr>
          <w:ilvl w:val="0"/>
          <w:numId w:val="17"/>
        </w:numPr>
      </w:pPr>
      <w:r>
        <w:t>S</w:t>
      </w:r>
      <w:r w:rsidRPr="00D94944">
        <w:t xml:space="preserve">ome parents prefer to use a </w:t>
      </w:r>
      <w:hyperlink r:id="rId11" w:history="1">
        <w:r w:rsidRPr="00D94944">
          <w:rPr>
            <w:rStyle w:val="Hyperlink"/>
          </w:rPr>
          <w:t>Chapter 19 Complaint Form</w:t>
        </w:r>
      </w:hyperlink>
      <w:r w:rsidRPr="00D94944">
        <w:t xml:space="preserve"> because it offers a written record of your complaint.</w:t>
      </w:r>
    </w:p>
    <w:p w14:paraId="267D388B" w14:textId="658916B5" w:rsidR="00D94944" w:rsidRDefault="00D94944" w:rsidP="00D94944">
      <w:r>
        <w:t>Schools investigate the complaint:</w:t>
      </w:r>
    </w:p>
    <w:p w14:paraId="40C14568" w14:textId="73E8C45E" w:rsidR="00D94944" w:rsidRDefault="00D94944" w:rsidP="00D94944">
      <w:pPr>
        <w:pStyle w:val="ListParagraph"/>
        <w:numPr>
          <w:ilvl w:val="0"/>
          <w:numId w:val="18"/>
        </w:numPr>
      </w:pPr>
      <w:r w:rsidRPr="00D94944">
        <w:t xml:space="preserve">The principal or a </w:t>
      </w:r>
      <w:proofErr w:type="gramStart"/>
      <w:r w:rsidRPr="00D94944">
        <w:t>designee</w:t>
      </w:r>
      <w:proofErr w:type="gramEnd"/>
      <w:r w:rsidRPr="00D94944">
        <w:t xml:space="preserve"> will </w:t>
      </w:r>
      <w:proofErr w:type="gramStart"/>
      <w:r w:rsidRPr="00D94944">
        <w:t>conduct an investigation</w:t>
      </w:r>
      <w:proofErr w:type="gramEnd"/>
      <w:r w:rsidRPr="00D94944">
        <w:t xml:space="preserve"> and determine whether bullying occurred. If the investigation takes longer than five days, all parties must be informed and given an anticipated date every decision.</w:t>
      </w:r>
    </w:p>
    <w:p w14:paraId="0EB3FB91" w14:textId="32B608D4" w:rsidR="00D94944" w:rsidRPr="00D94944" w:rsidRDefault="00D94944" w:rsidP="00D94944">
      <w:pPr>
        <w:rPr>
          <w:lang w:val="fr-FR"/>
        </w:rPr>
      </w:pPr>
      <w:proofErr w:type="gramStart"/>
      <w:r w:rsidRPr="00D94944">
        <w:rPr>
          <w:lang w:val="fr-FR"/>
        </w:rPr>
        <w:t>Source:</w:t>
      </w:r>
      <w:proofErr w:type="gramEnd"/>
      <w:r w:rsidRPr="00D94944">
        <w:rPr>
          <w:lang w:val="fr-FR"/>
        </w:rPr>
        <w:t xml:space="preserve"> </w:t>
      </w:r>
      <w:hyperlink r:id="rId12" w:history="1">
        <w:r w:rsidRPr="009504AF">
          <w:rPr>
            <w:rStyle w:val="Hyperlink"/>
            <w:lang w:val="fr-FR"/>
          </w:rPr>
          <w:t>https://hawaiipublicschools.org/DOE%20Forms/Chapter%2019/Chapter%2019-2020.pdf</w:t>
        </w:r>
      </w:hyperlink>
      <w:r>
        <w:rPr>
          <w:lang w:val="fr-FR"/>
        </w:rPr>
        <w:t xml:space="preserve"> </w:t>
      </w:r>
    </w:p>
    <w:p w14:paraId="4FCF4D93" w14:textId="77777777" w:rsidR="00D94944" w:rsidRPr="00D94944" w:rsidRDefault="00D94944" w:rsidP="0013023C">
      <w:pPr>
        <w:rPr>
          <w:lang w:val="fr-FR"/>
        </w:rPr>
      </w:pPr>
    </w:p>
    <w:p w14:paraId="65F2289E" w14:textId="77777777" w:rsidR="00136786" w:rsidRPr="00D94944" w:rsidRDefault="00136786" w:rsidP="0013023C">
      <w:pPr>
        <w:rPr>
          <w:lang w:val="fr-FR"/>
        </w:rPr>
      </w:pPr>
    </w:p>
    <w:p w14:paraId="0FA981CE" w14:textId="77777777" w:rsidR="00136786" w:rsidRDefault="00136786" w:rsidP="0013023C">
      <w:pPr>
        <w:rPr>
          <w:lang w:val="fr-FR"/>
        </w:rPr>
      </w:pPr>
    </w:p>
    <w:p w14:paraId="022968E2" w14:textId="77777777" w:rsidR="00D94944" w:rsidRDefault="00D94944" w:rsidP="0013023C">
      <w:pPr>
        <w:rPr>
          <w:lang w:val="fr-FR"/>
        </w:rPr>
      </w:pPr>
    </w:p>
    <w:p w14:paraId="43007BDE" w14:textId="77777777" w:rsidR="00D94944" w:rsidRDefault="00D94944" w:rsidP="0013023C">
      <w:pPr>
        <w:rPr>
          <w:lang w:val="fr-FR"/>
        </w:rPr>
      </w:pPr>
    </w:p>
    <w:p w14:paraId="0F893E4E" w14:textId="77777777" w:rsidR="00D94944" w:rsidRDefault="00D94944" w:rsidP="0013023C">
      <w:pPr>
        <w:rPr>
          <w:lang w:val="fr-FR"/>
        </w:rPr>
      </w:pPr>
    </w:p>
    <w:p w14:paraId="5A2A77C2" w14:textId="77777777" w:rsidR="00D94944" w:rsidRDefault="00D94944" w:rsidP="0013023C">
      <w:pPr>
        <w:rPr>
          <w:lang w:val="fr-FR"/>
        </w:rPr>
      </w:pPr>
    </w:p>
    <w:p w14:paraId="2234AD17" w14:textId="77777777" w:rsidR="00D94944" w:rsidRPr="00D94944" w:rsidRDefault="00D94944" w:rsidP="0013023C">
      <w:pPr>
        <w:rPr>
          <w:lang w:val="fr-FR"/>
        </w:rPr>
      </w:pPr>
    </w:p>
    <w:p w14:paraId="5BB31C0F" w14:textId="3A0AEA38" w:rsidR="00DC1A02" w:rsidRDefault="00DC1A02" w:rsidP="0013023C">
      <w:r>
        <w:lastRenderedPageBreak/>
        <w:t xml:space="preserve">Page </w:t>
      </w:r>
      <w:r w:rsidR="00FD03CB">
        <w:t>5</w:t>
      </w:r>
    </w:p>
    <w:p w14:paraId="2D1B8ED0" w14:textId="064EC0B4" w:rsidR="00DC1A02" w:rsidRPr="00B87CA5" w:rsidRDefault="00DC1A02" w:rsidP="0013023C">
      <w:pPr>
        <w:rPr>
          <w:b/>
          <w:bCs/>
          <w:sz w:val="28"/>
          <w:szCs w:val="28"/>
        </w:rPr>
      </w:pPr>
      <w:r w:rsidRPr="00B87CA5">
        <w:rPr>
          <w:b/>
          <w:bCs/>
          <w:sz w:val="28"/>
          <w:szCs w:val="28"/>
        </w:rPr>
        <w:t>The App Corner</w:t>
      </w:r>
    </w:p>
    <w:p w14:paraId="32A33E9B" w14:textId="6B8F3571" w:rsidR="00DC1A02" w:rsidRDefault="00DC1A02" w:rsidP="0013023C">
      <w:r w:rsidRPr="00DC1A02">
        <w:t>Microsoft has introduced a new AI reading tool called Reading Coach. It is a free program that can be downloaded and used on your computer, Chromebooks, iPads and tablets. All you need to access it is a free Microsoft account and a device. The microphone and speakers or a headphone Jack.</w:t>
      </w:r>
    </w:p>
    <w:p w14:paraId="1D8F301F" w14:textId="65710D76" w:rsidR="00DC1A02" w:rsidRDefault="00DC1A02" w:rsidP="0013023C">
      <w:r>
        <w:t>To use the Reading Coach</w:t>
      </w:r>
    </w:p>
    <w:p w14:paraId="502CC77F" w14:textId="5EC3A8A5" w:rsidR="00DC1A02" w:rsidRDefault="00DC1A02" w:rsidP="00DC1A02">
      <w:pPr>
        <w:pStyle w:val="ListParagraph"/>
        <w:numPr>
          <w:ilvl w:val="0"/>
          <w:numId w:val="7"/>
        </w:numPr>
      </w:pPr>
      <w:r>
        <w:t xml:space="preserve">Kids choose </w:t>
      </w:r>
      <w:proofErr w:type="gramStart"/>
      <w:r>
        <w:t>a main</w:t>
      </w:r>
      <w:proofErr w:type="gramEnd"/>
      <w:r>
        <w:t xml:space="preserve"> character</w:t>
      </w:r>
    </w:p>
    <w:p w14:paraId="41D39097" w14:textId="0661540E" w:rsidR="00DC1A02" w:rsidRDefault="00DC1A02" w:rsidP="00DC1A02">
      <w:pPr>
        <w:pStyle w:val="ListParagraph"/>
        <w:numPr>
          <w:ilvl w:val="0"/>
          <w:numId w:val="7"/>
        </w:numPr>
      </w:pPr>
      <w:r>
        <w:t>Choose a setting for the story</w:t>
      </w:r>
    </w:p>
    <w:p w14:paraId="2DB1D989" w14:textId="5D09ED96" w:rsidR="00DC1A02" w:rsidRDefault="00FA5E13" w:rsidP="00DC1A02">
      <w:pPr>
        <w:pStyle w:val="ListParagraph"/>
        <w:numPr>
          <w:ilvl w:val="0"/>
          <w:numId w:val="7"/>
        </w:numPr>
      </w:pPr>
      <w:r>
        <w:t>Choose their reading level</w:t>
      </w:r>
    </w:p>
    <w:p w14:paraId="68DD8B0A" w14:textId="4DFE96D2" w:rsidR="00FA5E13" w:rsidRDefault="00FA5E13" w:rsidP="00FA5E13">
      <w:r w:rsidRPr="00FA5E13">
        <w:t xml:space="preserve">The AI reading coach generates a custom story and the child reads the story aloud. The reading coach listens and scores their reading. Depending on the child's reading proficiency, the AI identifies words that they have trouble with and builds those words into new </w:t>
      </w:r>
      <w:proofErr w:type="gramStart"/>
      <w:r w:rsidRPr="00FA5E13">
        <w:t>story</w:t>
      </w:r>
      <w:proofErr w:type="gramEnd"/>
      <w:r w:rsidRPr="00FA5E13">
        <w:t>. For more practice, it's best for learners who know how to decode words and can be used in multiple languages.</w:t>
      </w:r>
    </w:p>
    <w:p w14:paraId="2D23EF31" w14:textId="4DC4EC0E" w:rsidR="00FA5E13" w:rsidRDefault="00FA5E13" w:rsidP="00FA5E13">
      <w:r w:rsidRPr="00FA5E13">
        <w:t xml:space="preserve">Reading Coach is free to download and can be accessed on the Microsoft Store or by visiting </w:t>
      </w:r>
      <w:hyperlink r:id="rId13" w:history="1">
        <w:r w:rsidR="00136786" w:rsidRPr="009504AF">
          <w:rPr>
            <w:rStyle w:val="Hyperlink"/>
          </w:rPr>
          <w:t>https://coach.microsoft.com/en-us</w:t>
        </w:r>
      </w:hyperlink>
      <w:r w:rsidR="00136786">
        <w:t xml:space="preserve"> </w:t>
      </w:r>
    </w:p>
    <w:p w14:paraId="73061C81" w14:textId="10A6F96C" w:rsidR="00FA5E13" w:rsidRDefault="00FA5E13" w:rsidP="00FA5E13">
      <w:r w:rsidRPr="00FA5E13">
        <w:t xml:space="preserve">Microsoft has built in reading accessibility tools available in </w:t>
      </w:r>
      <w:proofErr w:type="gramStart"/>
      <w:r w:rsidRPr="00FA5E13">
        <w:t>all of</w:t>
      </w:r>
      <w:proofErr w:type="gramEnd"/>
      <w:r w:rsidRPr="00FA5E13">
        <w:t xml:space="preserve"> their products, including Word and PowerPoint, called Immersive Reader. It's easy to use for emerging</w:t>
      </w:r>
      <w:r>
        <w:t xml:space="preserve"> o</w:t>
      </w:r>
      <w:r w:rsidRPr="00FA5E13">
        <w:t xml:space="preserve">r dyslexic readers and can be found in the </w:t>
      </w:r>
      <w:r>
        <w:t>“</w:t>
      </w:r>
      <w:r w:rsidRPr="00FA5E13">
        <w:t>View</w:t>
      </w:r>
      <w:r>
        <w:t>”</w:t>
      </w:r>
      <w:r w:rsidRPr="00FA5E13">
        <w:t xml:space="preserve"> tab.</w:t>
      </w:r>
    </w:p>
    <w:p w14:paraId="61D5481C" w14:textId="1F326F41" w:rsidR="00FA5E13" w:rsidRDefault="00FA5E13" w:rsidP="00FA5E13">
      <w:r>
        <w:t>Immersive Reader allows you to</w:t>
      </w:r>
    </w:p>
    <w:p w14:paraId="53472F7E" w14:textId="648188D9" w:rsidR="00FA5E13" w:rsidRDefault="00FA5E13" w:rsidP="00FA5E13">
      <w:pPr>
        <w:pStyle w:val="ListParagraph"/>
        <w:numPr>
          <w:ilvl w:val="0"/>
          <w:numId w:val="8"/>
        </w:numPr>
      </w:pPr>
      <w:r>
        <w:t xml:space="preserve">Change the background color of </w:t>
      </w:r>
      <w:proofErr w:type="spellStart"/>
      <w:proofErr w:type="gramStart"/>
      <w:r>
        <w:t>he</w:t>
      </w:r>
      <w:proofErr w:type="spellEnd"/>
      <w:proofErr w:type="gramEnd"/>
      <w:r>
        <w:t xml:space="preserve"> page</w:t>
      </w:r>
    </w:p>
    <w:p w14:paraId="3F2F26EB" w14:textId="2ABA2E2D" w:rsidR="00FA5E13" w:rsidRDefault="00FA5E13" w:rsidP="00FA5E13">
      <w:pPr>
        <w:pStyle w:val="ListParagraph"/>
        <w:numPr>
          <w:ilvl w:val="0"/>
          <w:numId w:val="8"/>
        </w:numPr>
      </w:pPr>
      <w:r>
        <w:t>Choose between 1,3 and 5 lines to be in focus, while the rest of the document is grayed out</w:t>
      </w:r>
    </w:p>
    <w:p w14:paraId="27518DE0" w14:textId="1950E5DA" w:rsidR="00FA5E13" w:rsidRDefault="00FA5E13" w:rsidP="00FA5E13">
      <w:pPr>
        <w:pStyle w:val="ListParagraph"/>
        <w:numPr>
          <w:ilvl w:val="0"/>
          <w:numId w:val="8"/>
        </w:numPr>
      </w:pPr>
      <w:r>
        <w:t>Highlight the syllables in a word to help with decoding</w:t>
      </w:r>
    </w:p>
    <w:p w14:paraId="2A55D4BA" w14:textId="7E3B4679" w:rsidR="00FA5E13" w:rsidRDefault="00FA5E13" w:rsidP="00FA5E13">
      <w:pPr>
        <w:pStyle w:val="ListParagraph"/>
        <w:numPr>
          <w:ilvl w:val="0"/>
          <w:numId w:val="8"/>
        </w:numPr>
      </w:pPr>
      <w:r>
        <w:t xml:space="preserve">Use the read aloud button, choosing from three different voices and control how fast it reads. </w:t>
      </w:r>
    </w:p>
    <w:p w14:paraId="2F63D2AC" w14:textId="148E5A35" w:rsidR="00FA5E13" w:rsidRDefault="00FA5E13" w:rsidP="00FA5E13">
      <w:r>
        <w:t>These t</w:t>
      </w:r>
      <w:r w:rsidRPr="00FA5E13">
        <w:t>ools will not teach your child to read. They can help them practice and build on their emerging reading skills in a fun and interactive way.</w:t>
      </w:r>
    </w:p>
    <w:p w14:paraId="66AF7927" w14:textId="77777777" w:rsidR="00FA5E13" w:rsidRDefault="00FA5E13" w:rsidP="00FA5E13"/>
    <w:p w14:paraId="2E5AC0A6" w14:textId="77777777" w:rsidR="00136786" w:rsidRDefault="00136786" w:rsidP="00FA5E13"/>
    <w:p w14:paraId="34F3BFAB" w14:textId="77777777" w:rsidR="00136786" w:rsidRDefault="00136786" w:rsidP="00FA5E13"/>
    <w:p w14:paraId="35046C5F" w14:textId="77777777" w:rsidR="00136786" w:rsidRDefault="00136786" w:rsidP="00FA5E13"/>
    <w:p w14:paraId="6DDDC13B" w14:textId="77777777" w:rsidR="00136786" w:rsidRDefault="00136786" w:rsidP="00FA5E13"/>
    <w:p w14:paraId="2936275C" w14:textId="77777777" w:rsidR="00136786" w:rsidRDefault="00136786" w:rsidP="00FA5E13"/>
    <w:p w14:paraId="5642FDA6" w14:textId="77777777" w:rsidR="00136786" w:rsidRDefault="00136786" w:rsidP="00FA5E13"/>
    <w:p w14:paraId="078A68AA" w14:textId="77777777" w:rsidR="00136786" w:rsidRDefault="00136786" w:rsidP="00FA5E13"/>
    <w:p w14:paraId="2C69F1DD" w14:textId="4CC3E5BE" w:rsidR="00FA5E13" w:rsidRDefault="00FA5E13" w:rsidP="00FA5E13">
      <w:r>
        <w:lastRenderedPageBreak/>
        <w:t>Page</w:t>
      </w:r>
      <w:r w:rsidR="00B87CA5">
        <w:t xml:space="preserve"> </w:t>
      </w:r>
      <w:r w:rsidR="00FD03CB">
        <w:t>5</w:t>
      </w:r>
    </w:p>
    <w:p w14:paraId="59DE5372" w14:textId="57B3B85B" w:rsidR="00FA5E13" w:rsidRPr="00B87CA5" w:rsidRDefault="00FA5E13" w:rsidP="00FA5E13">
      <w:pPr>
        <w:rPr>
          <w:b/>
          <w:bCs/>
          <w:sz w:val="28"/>
          <w:szCs w:val="28"/>
        </w:rPr>
      </w:pPr>
      <w:r w:rsidRPr="00B87CA5">
        <w:rPr>
          <w:b/>
          <w:bCs/>
          <w:sz w:val="28"/>
          <w:szCs w:val="28"/>
        </w:rPr>
        <w:t>Spotlights on Supports</w:t>
      </w:r>
    </w:p>
    <w:p w14:paraId="38B6245C" w14:textId="5707620B" w:rsidR="00FA5E13" w:rsidRDefault="00FA5E13" w:rsidP="00FA5E13">
      <w:r>
        <w:t>Image: Kakou Club: Include. Imagine. Inspire.</w:t>
      </w:r>
    </w:p>
    <w:p w14:paraId="2E69F4FE" w14:textId="0EC5B215" w:rsidR="00FA5E13" w:rsidRDefault="00FA5E13" w:rsidP="00FA5E13">
      <w:r w:rsidRPr="00FA5E13">
        <w:t xml:space="preserve">The </w:t>
      </w:r>
      <w:r>
        <w:t xml:space="preserve">Kakou Club, </w:t>
      </w:r>
      <w:r w:rsidRPr="00FA5E13">
        <w:t>On the windward side of Oah</w:t>
      </w:r>
      <w:r>
        <w:t>u, p</w:t>
      </w:r>
      <w:r w:rsidRPr="00FA5E13">
        <w:t>rovides programs for teens and adults with disabilities through person</w:t>
      </w:r>
      <w:r>
        <w:t>-</w:t>
      </w:r>
      <w:r w:rsidRPr="00FA5E13">
        <w:t>centered programs that are rooted in local culture and community.</w:t>
      </w:r>
    </w:p>
    <w:p w14:paraId="25F35140" w14:textId="618B6915" w:rsidR="00FA5E13" w:rsidRDefault="00FA5E13" w:rsidP="00FA5E13">
      <w:r w:rsidRPr="00FA5E13">
        <w:t>Founded by Sarah Shepard in loving memory of her Auntie Marie, Sarah believes everyone deserves to know someone</w:t>
      </w:r>
      <w:r>
        <w:t xml:space="preserve"> w</w:t>
      </w:r>
      <w:r w:rsidRPr="00FA5E13">
        <w:t xml:space="preserve">ith </w:t>
      </w:r>
      <w:r>
        <w:t>d</w:t>
      </w:r>
      <w:r w:rsidRPr="00FA5E13">
        <w:t>isabilities</w:t>
      </w:r>
      <w:r>
        <w:t xml:space="preserve">. </w:t>
      </w:r>
      <w:r w:rsidRPr="00FA5E13">
        <w:t xml:space="preserve"> Her mission is to uplift the lives of adults living with disabilities by supporting them in achieving independence, community inclusion, and personal fulfillment.</w:t>
      </w:r>
    </w:p>
    <w:p w14:paraId="0066A19B" w14:textId="56B41447" w:rsidR="00FA5E13" w:rsidRDefault="00FA5E13" w:rsidP="00FA5E13">
      <w:r w:rsidRPr="00FA5E13">
        <w:t xml:space="preserve">Sarah offers inclusive yoga twice a month at Kailua Beach Park. One class is for </w:t>
      </w:r>
      <w:proofErr w:type="gramStart"/>
      <w:r w:rsidRPr="00FA5E13">
        <w:t>caregivers</w:t>
      </w:r>
      <w:proofErr w:type="gramEnd"/>
      <w:r w:rsidRPr="00FA5E13">
        <w:t xml:space="preserve"> and the other is for individuals with disabilities. They also provide community events like stargazing, farm tours, and group volunteer opportunities for teens and</w:t>
      </w:r>
      <w:r>
        <w:t xml:space="preserve"> a</w:t>
      </w:r>
      <w:r w:rsidRPr="00FA5E13">
        <w:t>dults along with their parents and caregivers.</w:t>
      </w:r>
    </w:p>
    <w:p w14:paraId="01758B96" w14:textId="6D692723" w:rsidR="00FA5E13" w:rsidRDefault="00FA5E13" w:rsidP="00FA5E13">
      <w:r w:rsidRPr="00FA5E13">
        <w:t>To learn more about the</w:t>
      </w:r>
      <w:r>
        <w:t xml:space="preserve"> Kakou Club, </w:t>
      </w:r>
      <w:r w:rsidRPr="00FA5E13">
        <w:t xml:space="preserve">Visit their website at </w:t>
      </w:r>
      <w:hyperlink r:id="rId14" w:history="1">
        <w:r w:rsidR="000178D4" w:rsidRPr="0038015E">
          <w:rPr>
            <w:rStyle w:val="Hyperlink"/>
          </w:rPr>
          <w:t>www.kakouclub.org</w:t>
        </w:r>
      </w:hyperlink>
      <w:r w:rsidR="000178D4">
        <w:t xml:space="preserve"> </w:t>
      </w:r>
      <w:r w:rsidRPr="00FA5E13">
        <w:t xml:space="preserve">. Or call them </w:t>
      </w:r>
      <w:proofErr w:type="gramStart"/>
      <w:r w:rsidRPr="00FA5E13">
        <w:t>at</w:t>
      </w:r>
      <w:proofErr w:type="gramEnd"/>
      <w:r w:rsidRPr="00FA5E13">
        <w:t xml:space="preserve"> 808-572-5668.</w:t>
      </w:r>
    </w:p>
    <w:p w14:paraId="61633586" w14:textId="77777777" w:rsidR="00FA5E13" w:rsidRDefault="00FA5E13" w:rsidP="00FA5E13"/>
    <w:p w14:paraId="453FDCFC" w14:textId="77777777" w:rsidR="00FA5E13" w:rsidRDefault="00FA5E13" w:rsidP="00FA5E13"/>
    <w:p w14:paraId="27179B41" w14:textId="77777777" w:rsidR="00FA5E13" w:rsidRDefault="00FA5E13" w:rsidP="00FA5E13"/>
    <w:p w14:paraId="0BAFDBA0" w14:textId="77777777" w:rsidR="00FA5E13" w:rsidRDefault="00FA5E13" w:rsidP="00FA5E13"/>
    <w:p w14:paraId="4FEF513B" w14:textId="77777777" w:rsidR="00FA5E13" w:rsidRDefault="00FA5E13" w:rsidP="00FA5E13"/>
    <w:p w14:paraId="195F93C4" w14:textId="5C78E43D" w:rsidR="00FA5E13" w:rsidRDefault="00FA5E13" w:rsidP="00FA5E13">
      <w:r>
        <w:t xml:space="preserve">Page </w:t>
      </w:r>
      <w:r w:rsidR="00FD03CB">
        <w:t>5</w:t>
      </w:r>
    </w:p>
    <w:p w14:paraId="72C2C48B" w14:textId="3B354CC8" w:rsidR="00FA5E13" w:rsidRPr="00B87CA5" w:rsidRDefault="00FA5E13" w:rsidP="00FA5E13">
      <w:pPr>
        <w:rPr>
          <w:b/>
          <w:bCs/>
          <w:sz w:val="28"/>
          <w:szCs w:val="28"/>
        </w:rPr>
      </w:pPr>
      <w:r w:rsidRPr="00B87CA5">
        <w:rPr>
          <w:b/>
          <w:bCs/>
          <w:sz w:val="28"/>
          <w:szCs w:val="28"/>
        </w:rPr>
        <w:t>A Poem by Amanda Kaahanui</w:t>
      </w:r>
    </w:p>
    <w:p w14:paraId="30154080" w14:textId="77777777" w:rsidR="00FA5E13" w:rsidRDefault="00FA5E13" w:rsidP="00FA5E13">
      <w:r w:rsidRPr="00FA5E13">
        <w:t>As Thanksgiving Day approaches our blessings we review</w:t>
      </w:r>
      <w:r>
        <w:t>,</w:t>
      </w:r>
    </w:p>
    <w:p w14:paraId="7F3142D2" w14:textId="77777777" w:rsidR="00FA5E13" w:rsidRDefault="00FA5E13" w:rsidP="00FA5E13">
      <w:proofErr w:type="gramStart"/>
      <w:r w:rsidRPr="00FA5E13">
        <w:t>the</w:t>
      </w:r>
      <w:proofErr w:type="gramEnd"/>
      <w:r w:rsidRPr="00FA5E13">
        <w:t xml:space="preserve"> things we are most thankful for </w:t>
      </w:r>
      <w:proofErr w:type="spellStart"/>
      <w:r w:rsidRPr="00FA5E13">
        <w:t>are</w:t>
      </w:r>
      <w:proofErr w:type="spellEnd"/>
      <w:r w:rsidRPr="00FA5E13">
        <w:t xml:space="preserve"> parents just like you. </w:t>
      </w:r>
    </w:p>
    <w:p w14:paraId="5E81334C" w14:textId="72DF5E01" w:rsidR="00FA5E13" w:rsidRDefault="00FA5E13" w:rsidP="00FA5E13">
      <w:r w:rsidRPr="00FA5E13">
        <w:t>You are a special parent in all you say and do</w:t>
      </w:r>
      <w:r>
        <w:t>, y</w:t>
      </w:r>
      <w:r w:rsidRPr="00FA5E13">
        <w:t xml:space="preserve">ou've made a difference in our lives and in your </w:t>
      </w:r>
      <w:r w:rsidR="00CE36DE">
        <w:t xml:space="preserve">keiki’s too. </w:t>
      </w:r>
    </w:p>
    <w:p w14:paraId="0C00CA6A" w14:textId="77777777" w:rsidR="00CE36DE" w:rsidRDefault="00CE36DE" w:rsidP="00FA5E13">
      <w:r w:rsidRPr="00CE36DE">
        <w:t xml:space="preserve">We cherish all the memories of triumphs great and small, </w:t>
      </w:r>
    </w:p>
    <w:p w14:paraId="1A85B431" w14:textId="3EE30426" w:rsidR="00CE36DE" w:rsidRDefault="00CE36DE" w:rsidP="00FA5E13">
      <w:r w:rsidRPr="00CE36DE">
        <w:t xml:space="preserve">40 years of </w:t>
      </w:r>
      <w:r>
        <w:t>SPIN</w:t>
      </w:r>
      <w:r w:rsidRPr="00CE36DE">
        <w:t xml:space="preserve"> and parents were grateful </w:t>
      </w:r>
      <w:proofErr w:type="gramStart"/>
      <w:r w:rsidRPr="00CE36DE">
        <w:t>for</w:t>
      </w:r>
      <w:proofErr w:type="gramEnd"/>
      <w:r w:rsidRPr="00CE36DE">
        <w:t xml:space="preserve"> you all.</w:t>
      </w:r>
    </w:p>
    <w:p w14:paraId="251B4C9E" w14:textId="77777777" w:rsidR="00CE36DE" w:rsidRDefault="00CE36DE" w:rsidP="00FA5E13"/>
    <w:p w14:paraId="7E110EE2" w14:textId="77777777" w:rsidR="00136786" w:rsidRDefault="00136786" w:rsidP="00FA5E13"/>
    <w:p w14:paraId="75C73AE7" w14:textId="77777777" w:rsidR="00136786" w:rsidRDefault="00136786" w:rsidP="00FA5E13"/>
    <w:p w14:paraId="621BE67D" w14:textId="77777777" w:rsidR="00136786" w:rsidRDefault="00136786" w:rsidP="00FA5E13"/>
    <w:p w14:paraId="64A76EC7" w14:textId="77777777" w:rsidR="00136786" w:rsidRDefault="00136786" w:rsidP="00FA5E13"/>
    <w:p w14:paraId="606B72C8" w14:textId="31330B2D" w:rsidR="00CE36DE" w:rsidRDefault="00CE36DE" w:rsidP="00FA5E13">
      <w:r>
        <w:lastRenderedPageBreak/>
        <w:t xml:space="preserve">Page </w:t>
      </w:r>
      <w:r w:rsidR="00FD03CB">
        <w:t>6</w:t>
      </w:r>
    </w:p>
    <w:p w14:paraId="432ECFCE" w14:textId="70F76176" w:rsidR="00CE36DE" w:rsidRPr="00B87CA5" w:rsidRDefault="00CE36DE" w:rsidP="00FA5E13">
      <w:pPr>
        <w:rPr>
          <w:b/>
          <w:bCs/>
          <w:sz w:val="28"/>
          <w:szCs w:val="28"/>
        </w:rPr>
      </w:pPr>
      <w:r w:rsidRPr="00B87CA5">
        <w:rPr>
          <w:b/>
          <w:bCs/>
          <w:sz w:val="28"/>
          <w:szCs w:val="28"/>
        </w:rPr>
        <w:t>Infographic</w:t>
      </w:r>
      <w:proofErr w:type="gramStart"/>
      <w:r w:rsidR="00B87CA5">
        <w:rPr>
          <w:b/>
          <w:bCs/>
          <w:sz w:val="28"/>
          <w:szCs w:val="28"/>
        </w:rPr>
        <w:t xml:space="preserve">: </w:t>
      </w:r>
      <w:r w:rsidRPr="00B87CA5">
        <w:rPr>
          <w:b/>
          <w:bCs/>
          <w:sz w:val="28"/>
          <w:szCs w:val="28"/>
        </w:rPr>
        <w:t xml:space="preserve"> Eligibility</w:t>
      </w:r>
      <w:proofErr w:type="gramEnd"/>
      <w:r w:rsidRPr="00B87CA5">
        <w:rPr>
          <w:b/>
          <w:bCs/>
          <w:sz w:val="28"/>
          <w:szCs w:val="28"/>
        </w:rPr>
        <w:t xml:space="preserve"> Categories for Special Education Under IDEA and Chapter 60: Speech or Language Disability (</w:t>
      </w:r>
      <w:proofErr w:type="spellStart"/>
      <w:r w:rsidRPr="00B87CA5">
        <w:rPr>
          <w:b/>
          <w:bCs/>
          <w:sz w:val="28"/>
          <w:szCs w:val="28"/>
        </w:rPr>
        <w:t>SoL</w:t>
      </w:r>
      <w:proofErr w:type="spellEnd"/>
      <w:r w:rsidRPr="00B87CA5">
        <w:rPr>
          <w:b/>
          <w:bCs/>
          <w:sz w:val="28"/>
          <w:szCs w:val="28"/>
        </w:rPr>
        <w:t>)</w:t>
      </w:r>
    </w:p>
    <w:p w14:paraId="21432BCF" w14:textId="4BAA2C09" w:rsidR="00CE36DE" w:rsidRDefault="00CE36DE" w:rsidP="00FA5E13">
      <w:proofErr w:type="gramStart"/>
      <w:r w:rsidRPr="00CE36DE">
        <w:t xml:space="preserve">A </w:t>
      </w:r>
      <w:r>
        <w:t>S</w:t>
      </w:r>
      <w:r w:rsidRPr="00CE36DE">
        <w:t>peech</w:t>
      </w:r>
      <w:proofErr w:type="gramEnd"/>
      <w:r w:rsidRPr="00CE36DE">
        <w:t xml:space="preserve"> or </w:t>
      </w:r>
      <w:r>
        <w:t>L</w:t>
      </w:r>
      <w:r w:rsidRPr="00CE36DE">
        <w:t xml:space="preserve">anguage </w:t>
      </w:r>
      <w:r>
        <w:t>D</w:t>
      </w:r>
      <w:r w:rsidRPr="00CE36DE">
        <w:t xml:space="preserve">isability </w:t>
      </w:r>
      <w:r>
        <w:t>(</w:t>
      </w:r>
      <w:proofErr w:type="spellStart"/>
      <w:r w:rsidRPr="00CE36DE">
        <w:t>S</w:t>
      </w:r>
      <w:r>
        <w:t>o</w:t>
      </w:r>
      <w:r w:rsidRPr="00CE36DE">
        <w:t>L</w:t>
      </w:r>
      <w:proofErr w:type="spellEnd"/>
      <w:r>
        <w:t>)</w:t>
      </w:r>
      <w:r w:rsidRPr="00CE36DE">
        <w:t xml:space="preserve"> means a child has a significant problem in producing or understanding oral language that is not consistent with their level of development or thinking abilities.</w:t>
      </w:r>
    </w:p>
    <w:p w14:paraId="691DBFC4" w14:textId="489C00D2" w:rsidR="00CE36DE" w:rsidRDefault="00CE36DE" w:rsidP="00FA5E13">
      <w:r w:rsidRPr="00CE36DE">
        <w:t xml:space="preserve">Most students with </w:t>
      </w:r>
      <w:proofErr w:type="gramStart"/>
      <w:r w:rsidRPr="00CE36DE">
        <w:t>a speech</w:t>
      </w:r>
      <w:proofErr w:type="gramEnd"/>
      <w:r w:rsidRPr="00CE36DE">
        <w:t xml:space="preserve"> or language </w:t>
      </w:r>
      <w:proofErr w:type="gramStart"/>
      <w:r w:rsidRPr="00CE36DE">
        <w:t>disability eligibility</w:t>
      </w:r>
      <w:proofErr w:type="gramEnd"/>
      <w:r w:rsidRPr="00CE36DE">
        <w:t xml:space="preserve"> are aged 10 or younger, representing about 10% of all students with </w:t>
      </w:r>
      <w:proofErr w:type="gramStart"/>
      <w:r w:rsidRPr="00CE36DE">
        <w:t>ISP's</w:t>
      </w:r>
      <w:proofErr w:type="gramEnd"/>
      <w:r w:rsidRPr="00CE36DE">
        <w:t xml:space="preserve"> from preschool to 4th grade.</w:t>
      </w:r>
    </w:p>
    <w:p w14:paraId="3EB0B831" w14:textId="7ACEE6E3" w:rsidR="00CE36DE" w:rsidRDefault="00CE36DE" w:rsidP="00FA5E13">
      <w:r>
        <w:t xml:space="preserve">Source: </w:t>
      </w:r>
      <w:hyperlink r:id="rId15" w:history="1">
        <w:r w:rsidRPr="00CE36DE">
          <w:rPr>
            <w:rStyle w:val="Hyperlink"/>
          </w:rPr>
          <w:t>SY 23-24 618 Child Count Data</w:t>
        </w:r>
      </w:hyperlink>
    </w:p>
    <w:p w14:paraId="57EBDD76" w14:textId="73CA0F2F" w:rsidR="00CE36DE" w:rsidRDefault="00CE36DE" w:rsidP="00FA5E13">
      <w:r w:rsidRPr="00CE36DE">
        <w:t xml:space="preserve">The team that evaluates a student for a speech or language disabilities must </w:t>
      </w:r>
      <w:proofErr w:type="gramStart"/>
      <w:r w:rsidRPr="00CE36DE">
        <w:t>take into account</w:t>
      </w:r>
      <w:proofErr w:type="gramEnd"/>
      <w:r w:rsidRPr="00CE36DE">
        <w:t xml:space="preserve"> cultural and ethnic differences, for example, the use of silence</w:t>
      </w:r>
      <w:r>
        <w:t>,</w:t>
      </w:r>
      <w:r w:rsidRPr="00CE36DE">
        <w:t xml:space="preserve"> </w:t>
      </w:r>
      <w:proofErr w:type="gramStart"/>
      <w:r w:rsidRPr="00CE36DE">
        <w:t>in order to</w:t>
      </w:r>
      <w:proofErr w:type="gramEnd"/>
      <w:r w:rsidRPr="00CE36DE">
        <w:t xml:space="preserve"> separate out cultural norms from the existence of an underlying disability.</w:t>
      </w:r>
    </w:p>
    <w:p w14:paraId="30531737" w14:textId="6803B436" w:rsidR="00CE36DE" w:rsidRDefault="00CE36DE" w:rsidP="00FA5E13">
      <w:proofErr w:type="gramStart"/>
      <w:r w:rsidRPr="00CE36DE">
        <w:t>In order to</w:t>
      </w:r>
      <w:proofErr w:type="gramEnd"/>
      <w:r w:rsidRPr="00CE36DE">
        <w:t xml:space="preserve"> qualify under this eligibility category, a speech</w:t>
      </w:r>
      <w:r>
        <w:t>-</w:t>
      </w:r>
      <w:r w:rsidRPr="00CE36DE">
        <w:t>language pathologist must be part of the team making the decision.</w:t>
      </w:r>
    </w:p>
    <w:p w14:paraId="40E49452" w14:textId="61E7F808" w:rsidR="00CE36DE" w:rsidRDefault="00CE36DE" w:rsidP="00FA5E13">
      <w:r>
        <w:t xml:space="preserve">Expressive or Receptive? </w:t>
      </w:r>
      <w:r w:rsidRPr="00CE36DE">
        <w:t xml:space="preserve">Children who have a language disability may have trouble communicating their thoughts </w:t>
      </w:r>
      <w:r>
        <w:t>(</w:t>
      </w:r>
      <w:r w:rsidRPr="00CE36DE">
        <w:t>expressive language</w:t>
      </w:r>
      <w:r>
        <w:t>)</w:t>
      </w:r>
      <w:r w:rsidRPr="00CE36DE">
        <w:t xml:space="preserve"> and</w:t>
      </w:r>
      <w:r>
        <w:t>/</w:t>
      </w:r>
      <w:r w:rsidRPr="00CE36DE">
        <w:t xml:space="preserve">or may have trouble understanding the meaning of what is being said </w:t>
      </w:r>
      <w:r>
        <w:t>(</w:t>
      </w:r>
      <w:r w:rsidRPr="00CE36DE">
        <w:t>receptive language</w:t>
      </w:r>
      <w:r>
        <w:t>)</w:t>
      </w:r>
      <w:r w:rsidRPr="00CE36DE">
        <w:t>.</w:t>
      </w:r>
    </w:p>
    <w:p w14:paraId="32FCCEBE" w14:textId="750BEB14" w:rsidR="00CE36DE" w:rsidRDefault="00CE36DE" w:rsidP="00FA5E13">
      <w:r w:rsidRPr="00CE36DE">
        <w:t>Speech or language disability eligibility standards</w:t>
      </w:r>
      <w:r>
        <w:t xml:space="preserve">: </w:t>
      </w:r>
      <w:r w:rsidRPr="00CE36DE">
        <w:t xml:space="preserve">To be found eligible for special education and related services under the category of </w:t>
      </w:r>
      <w:proofErr w:type="spellStart"/>
      <w:r w:rsidRPr="00CE36DE">
        <w:t>S</w:t>
      </w:r>
      <w:r>
        <w:t>oL</w:t>
      </w:r>
      <w:proofErr w:type="spellEnd"/>
      <w:r w:rsidRPr="00CE36DE">
        <w:t>, child must have a significant problem in one or more of the following areas</w:t>
      </w:r>
      <w:r>
        <w:t>:</w:t>
      </w:r>
    </w:p>
    <w:p w14:paraId="54335AEA" w14:textId="5F557583" w:rsidR="00CE36DE" w:rsidRDefault="00137471" w:rsidP="00FA5E13">
      <w:r w:rsidRPr="00137471">
        <w:t>In the area of articulation</w:t>
      </w:r>
      <w:r>
        <w:t xml:space="preserve">: </w:t>
      </w:r>
      <w:r w:rsidRPr="00137471">
        <w:t>difficulty making certain sounds</w:t>
      </w:r>
      <w:r>
        <w:t>.  A</w:t>
      </w:r>
      <w:r w:rsidRPr="00137471">
        <w:t xml:space="preserve">n example would be sounds may left be left off, added, changed or distorted making it hard to understand the child like </w:t>
      </w:r>
      <w:r>
        <w:t>w</w:t>
      </w:r>
      <w:r w:rsidRPr="00137471">
        <w:t>abbit instead of rabbit.</w:t>
      </w:r>
    </w:p>
    <w:p w14:paraId="0571F074" w14:textId="5DF9B7DA" w:rsidR="00137471" w:rsidRDefault="00137471" w:rsidP="00FA5E13">
      <w:r w:rsidRPr="00137471">
        <w:t>In the area of fluency disorder</w:t>
      </w:r>
      <w:r>
        <w:t>:</w:t>
      </w:r>
      <w:r w:rsidRPr="00137471">
        <w:t xml:space="preserve"> </w:t>
      </w:r>
      <w:r>
        <w:t>d</w:t>
      </w:r>
      <w:r w:rsidRPr="00137471">
        <w:t>ifficulty with the flow of speech. An example would be stuttering, hesitating, stretching out, repeating or cluttering sounds.</w:t>
      </w:r>
    </w:p>
    <w:p w14:paraId="6E977BDD" w14:textId="7F4AE919" w:rsidR="00137471" w:rsidRDefault="00137471" w:rsidP="00FA5E13">
      <w:r w:rsidRPr="00137471">
        <w:t>In the area of phonological disorder: difficulty orally sequencing sounds in words</w:t>
      </w:r>
      <w:r>
        <w:t xml:space="preserve"> or </w:t>
      </w:r>
      <w:r w:rsidRPr="00137471">
        <w:t>sentences.</w:t>
      </w:r>
      <w:r>
        <w:t xml:space="preserve"> </w:t>
      </w:r>
      <w:r w:rsidRPr="00137471">
        <w:t>An example might be a pattern of leaving out a sound</w:t>
      </w:r>
      <w:r>
        <w:t>, s</w:t>
      </w:r>
      <w:r w:rsidRPr="00137471">
        <w:t>ubstituting one sound for another or simplifying like</w:t>
      </w:r>
      <w:r>
        <w:t xml:space="preserve"> “</w:t>
      </w:r>
      <w:proofErr w:type="spellStart"/>
      <w:r>
        <w:t>bu</w:t>
      </w:r>
      <w:proofErr w:type="spellEnd"/>
      <w:r>
        <w:t>”</w:t>
      </w:r>
      <w:r w:rsidRPr="00137471">
        <w:t xml:space="preserve"> instead of bus.</w:t>
      </w:r>
    </w:p>
    <w:p w14:paraId="035D1645" w14:textId="0C7A2F4D" w:rsidR="00137471" w:rsidRDefault="00137471" w:rsidP="00FA5E13">
      <w:r w:rsidRPr="00137471">
        <w:t>In the area of voice disorders: no</w:t>
      </w:r>
      <w:r>
        <w:t xml:space="preserve"> voice</w:t>
      </w:r>
      <w:r w:rsidRPr="00137471">
        <w:t xml:space="preserve"> or abnormal sounding voice. An example might be an absence of voice or abnormal pitch, loudness, resonance, or quality</w:t>
      </w:r>
      <w:r>
        <w:t xml:space="preserve"> o</w:t>
      </w:r>
      <w:r w:rsidRPr="00137471">
        <w:t>f the voice.</w:t>
      </w:r>
    </w:p>
    <w:p w14:paraId="20849BF5" w14:textId="043442F2" w:rsidR="00137471" w:rsidRDefault="00137471" w:rsidP="00FA5E13">
      <w:r w:rsidRPr="00137471">
        <w:t>In the area of language: Difficulty understanding and</w:t>
      </w:r>
      <w:r>
        <w:t>/</w:t>
      </w:r>
      <w:r w:rsidRPr="00137471">
        <w:t>or using words.</w:t>
      </w:r>
      <w:r>
        <w:t xml:space="preserve"> </w:t>
      </w:r>
      <w:r w:rsidRPr="00137471">
        <w:t>An example might be improper use of words and their meanings and an inability to express ideas, a reduced vocabulary, or improper</w:t>
      </w:r>
      <w:r>
        <w:t xml:space="preserve"> g</w:t>
      </w:r>
      <w:r w:rsidRPr="00137471">
        <w:t>rammar.</w:t>
      </w:r>
    </w:p>
    <w:p w14:paraId="60ABE6ED" w14:textId="265358F4" w:rsidR="00137471" w:rsidRDefault="00137471" w:rsidP="00FA5E13">
      <w:r>
        <w:t xml:space="preserve">Source: </w:t>
      </w:r>
      <w:hyperlink r:id="rId16" w:history="1">
        <w:r w:rsidRPr="00137471">
          <w:rPr>
            <w:rStyle w:val="Hyperlink"/>
          </w:rPr>
          <w:t xml:space="preserve">Chapter 60 Guidelines, </w:t>
        </w:r>
        <w:proofErr w:type="spellStart"/>
        <w:r w:rsidRPr="00137471">
          <w:rPr>
            <w:rStyle w:val="Hyperlink"/>
          </w:rPr>
          <w:t>Appenix</w:t>
        </w:r>
        <w:proofErr w:type="spellEnd"/>
        <w:r w:rsidRPr="00137471">
          <w:rPr>
            <w:rStyle w:val="Hyperlink"/>
          </w:rPr>
          <w:t xml:space="preserve"> B – Referral, Evaluation &amp; Eligibility, Speech or Language Disability</w:t>
        </w:r>
      </w:hyperlink>
    </w:p>
    <w:p w14:paraId="304C7641" w14:textId="77777777" w:rsidR="00137471" w:rsidRDefault="00137471" w:rsidP="00FA5E13"/>
    <w:p w14:paraId="31D043C2" w14:textId="5D42D1A3" w:rsidR="00137471" w:rsidRDefault="00137471" w:rsidP="00FA5E13">
      <w:r>
        <w:lastRenderedPageBreak/>
        <w:t xml:space="preserve">Page </w:t>
      </w:r>
      <w:r w:rsidR="00FD03CB">
        <w:t>7</w:t>
      </w:r>
    </w:p>
    <w:p w14:paraId="2952BB66" w14:textId="486A2AA8" w:rsidR="00137471" w:rsidRPr="00B87CA5" w:rsidRDefault="00137471" w:rsidP="00FA5E13">
      <w:pPr>
        <w:rPr>
          <w:b/>
          <w:bCs/>
          <w:sz w:val="28"/>
          <w:szCs w:val="28"/>
        </w:rPr>
      </w:pPr>
      <w:r w:rsidRPr="00B87CA5">
        <w:rPr>
          <w:b/>
          <w:bCs/>
          <w:sz w:val="28"/>
          <w:szCs w:val="28"/>
        </w:rPr>
        <w:t>Infographic: Supported Decision-Making: An Alternative to Guardianship</w:t>
      </w:r>
    </w:p>
    <w:p w14:paraId="2FFA3C47" w14:textId="355D07B5" w:rsidR="00137471" w:rsidRDefault="00137471" w:rsidP="00FA5E13">
      <w:r w:rsidRPr="00137471">
        <w:t xml:space="preserve">Supported Decision Making </w:t>
      </w:r>
      <w:r>
        <w:t>(</w:t>
      </w:r>
      <w:r w:rsidRPr="00137471">
        <w:t>SDM</w:t>
      </w:r>
      <w:r>
        <w:t>)</w:t>
      </w:r>
      <w:r w:rsidRPr="00137471">
        <w:t xml:space="preserve"> is a process that allows individuals with disabilities to make their own choices with the help </w:t>
      </w:r>
      <w:proofErr w:type="gramStart"/>
      <w:r w:rsidRPr="00137471">
        <w:t>from</w:t>
      </w:r>
      <w:proofErr w:type="gramEnd"/>
      <w:r w:rsidRPr="00137471">
        <w:t xml:space="preserve"> trusted supporters. Its purpose is to empower adults with disabilities to have control over their lives</w:t>
      </w:r>
      <w:r>
        <w:t xml:space="preserve"> while</w:t>
      </w:r>
      <w:r w:rsidRPr="00137471">
        <w:t xml:space="preserve"> getting the support they need.</w:t>
      </w:r>
    </w:p>
    <w:p w14:paraId="36195E47" w14:textId="45F695F6" w:rsidR="00137471" w:rsidRDefault="00137471" w:rsidP="00FA5E13">
      <w:r w:rsidRPr="00137471">
        <w:t xml:space="preserve">Supported decision making promotes independence and self-determination by keeping control over their own decisions instead of having a guardian make decisions for them. It also encourages inclusion in </w:t>
      </w:r>
      <w:proofErr w:type="gramStart"/>
      <w:r w:rsidRPr="00137471">
        <w:t>the community</w:t>
      </w:r>
      <w:proofErr w:type="gramEnd"/>
      <w:r w:rsidRPr="00137471">
        <w:t xml:space="preserve"> life and can be used along with guardianship, power of attorney and other documents. It supports the individual's rights to make decisions about their health, finances and day-to-day decisions.</w:t>
      </w:r>
    </w:p>
    <w:p w14:paraId="59DD1E7F" w14:textId="73FA947B" w:rsidR="001C7F45" w:rsidRDefault="001C7F45" w:rsidP="00FA5E13">
      <w:r w:rsidRPr="001C7F45">
        <w:t>How it works in four easy steps:</w:t>
      </w:r>
    </w:p>
    <w:p w14:paraId="1B20DDF1" w14:textId="209F8A88" w:rsidR="001C7F45" w:rsidRDefault="001C7F45" w:rsidP="001C7F45">
      <w:pPr>
        <w:pStyle w:val="ListParagraph"/>
        <w:numPr>
          <w:ilvl w:val="0"/>
          <w:numId w:val="9"/>
        </w:numPr>
      </w:pPr>
      <w:r w:rsidRPr="001C7F45">
        <w:t>Pick supporters</w:t>
      </w:r>
      <w:r>
        <w:t xml:space="preserve">: Individuals choose </w:t>
      </w:r>
      <w:r w:rsidRPr="001C7F45">
        <w:t>trusted people who can help them when and where they need it.</w:t>
      </w:r>
    </w:p>
    <w:p w14:paraId="3B788BF7" w14:textId="2854A73A" w:rsidR="001C7F45" w:rsidRDefault="001C7F45" w:rsidP="001C7F45">
      <w:pPr>
        <w:pStyle w:val="ListParagraph"/>
        <w:numPr>
          <w:ilvl w:val="0"/>
          <w:numId w:val="9"/>
        </w:numPr>
      </w:pPr>
      <w:r w:rsidRPr="001C7F45">
        <w:t>Decide how they help: Define what kind of help is needed, like explaining options or help with communication.</w:t>
      </w:r>
    </w:p>
    <w:p w14:paraId="6771DB1E" w14:textId="64688160" w:rsidR="001C7F45" w:rsidRDefault="001C7F45" w:rsidP="001C7F45">
      <w:pPr>
        <w:pStyle w:val="ListParagraph"/>
        <w:numPr>
          <w:ilvl w:val="0"/>
          <w:numId w:val="9"/>
        </w:numPr>
      </w:pPr>
      <w:r w:rsidRPr="001C7F45">
        <w:t>Make the decision: The individual stays in control while their supporters help them.</w:t>
      </w:r>
    </w:p>
    <w:p w14:paraId="5D6EF209" w14:textId="00BCCD7C" w:rsidR="001C7F45" w:rsidRDefault="001C7F45" w:rsidP="001C7F45">
      <w:pPr>
        <w:pStyle w:val="ListParagraph"/>
        <w:numPr>
          <w:ilvl w:val="0"/>
          <w:numId w:val="9"/>
        </w:numPr>
      </w:pPr>
      <w:r w:rsidRPr="001C7F45">
        <w:t xml:space="preserve">Make changes as needed: The plan can change as the needs of the </w:t>
      </w:r>
      <w:proofErr w:type="gramStart"/>
      <w:r w:rsidRPr="001C7F45">
        <w:t>individual</w:t>
      </w:r>
      <w:proofErr w:type="gramEnd"/>
      <w:r w:rsidRPr="001C7F45">
        <w:t xml:space="preserve"> </w:t>
      </w:r>
      <w:proofErr w:type="gramStart"/>
      <w:r w:rsidRPr="001C7F45">
        <w:t>changes</w:t>
      </w:r>
      <w:proofErr w:type="gramEnd"/>
      <w:r w:rsidRPr="001C7F45">
        <w:t xml:space="preserve"> over their lifetime.</w:t>
      </w:r>
    </w:p>
    <w:p w14:paraId="03CFAE59" w14:textId="67252372" w:rsidR="001C7F45" w:rsidRDefault="001C7F45" w:rsidP="001C7F45">
      <w:r w:rsidRPr="001C7F45">
        <w:t xml:space="preserve">Hawaii passed a bill in 2025 to allow banks and healthcare providers to recognize SDM agreements. Here is a link of a sample of a supported </w:t>
      </w:r>
      <w:proofErr w:type="gramStart"/>
      <w:r w:rsidRPr="001C7F45">
        <w:t>decision making</w:t>
      </w:r>
      <w:proofErr w:type="gramEnd"/>
      <w:r w:rsidRPr="001C7F45">
        <w:t xml:space="preserve"> agreement from Colorado. </w:t>
      </w:r>
      <w:hyperlink r:id="rId17" w:history="1">
        <w:r w:rsidRPr="006411DA">
          <w:rPr>
            <w:rStyle w:val="Hyperlink"/>
          </w:rPr>
          <w:t>https://www.advocacydenver.org/resources/for-adults/supported-decision-making/</w:t>
        </w:r>
      </w:hyperlink>
      <w:r>
        <w:t xml:space="preserve"> </w:t>
      </w:r>
    </w:p>
    <w:p w14:paraId="6B58B2CF" w14:textId="1CAF0AB3" w:rsidR="001C7F45" w:rsidRDefault="001C7F45" w:rsidP="001C7F45">
      <w:r>
        <w:t xml:space="preserve">Other Alternatives to Guardianship. </w:t>
      </w:r>
      <w:r w:rsidRPr="001C7F45">
        <w:t>A supported Decision-Making agreement can be one option of an individual's formal and informal choices to make decisions for themselves. Other options can include:</w:t>
      </w:r>
    </w:p>
    <w:p w14:paraId="5E6B9A92" w14:textId="74651045" w:rsidR="001C7F45" w:rsidRDefault="001C7F45" w:rsidP="001C7F45">
      <w:pPr>
        <w:pStyle w:val="ListParagraph"/>
        <w:numPr>
          <w:ilvl w:val="0"/>
          <w:numId w:val="10"/>
        </w:numPr>
      </w:pPr>
      <w:r w:rsidRPr="001C7F45">
        <w:t>Medical and financial power of attorney</w:t>
      </w:r>
    </w:p>
    <w:p w14:paraId="35E4D43C" w14:textId="642E2AF0" w:rsidR="001C7F45" w:rsidRDefault="001C7F45" w:rsidP="001C7F45">
      <w:pPr>
        <w:pStyle w:val="ListParagraph"/>
        <w:numPr>
          <w:ilvl w:val="0"/>
          <w:numId w:val="10"/>
        </w:numPr>
      </w:pPr>
      <w:r w:rsidRPr="001C7F45">
        <w:t>Joint bank accounts</w:t>
      </w:r>
    </w:p>
    <w:p w14:paraId="6829C03D" w14:textId="5A322D66" w:rsidR="001C7F45" w:rsidRDefault="001C7F45" w:rsidP="001C7F45">
      <w:pPr>
        <w:pStyle w:val="ListParagraph"/>
        <w:numPr>
          <w:ilvl w:val="0"/>
          <w:numId w:val="10"/>
        </w:numPr>
      </w:pPr>
      <w:r w:rsidRPr="001C7F45">
        <w:t xml:space="preserve">Living </w:t>
      </w:r>
      <w:proofErr w:type="gramStart"/>
      <w:r w:rsidRPr="001C7F45">
        <w:t>wills</w:t>
      </w:r>
      <w:proofErr w:type="gramEnd"/>
      <w:r w:rsidRPr="001C7F45">
        <w:t xml:space="preserve"> or special needs trusts?</w:t>
      </w:r>
    </w:p>
    <w:p w14:paraId="158ECD34" w14:textId="520497B1" w:rsidR="001C7F45" w:rsidRDefault="001C7F45" w:rsidP="001C7F45">
      <w:pPr>
        <w:pStyle w:val="ListParagraph"/>
        <w:numPr>
          <w:ilvl w:val="0"/>
          <w:numId w:val="10"/>
        </w:numPr>
      </w:pPr>
      <w:r w:rsidRPr="001C7F45">
        <w:t>Healthcare Surrogacy</w:t>
      </w:r>
    </w:p>
    <w:p w14:paraId="77B394EC" w14:textId="0BF8AAEA" w:rsidR="001C7F45" w:rsidRDefault="001C7F45" w:rsidP="001C7F45">
      <w:pPr>
        <w:pStyle w:val="ListParagraph"/>
        <w:numPr>
          <w:ilvl w:val="0"/>
          <w:numId w:val="10"/>
        </w:numPr>
      </w:pPr>
      <w:r w:rsidRPr="001C7F45">
        <w:t>Representative pay</w:t>
      </w:r>
      <w:r>
        <w:t>ee</w:t>
      </w:r>
    </w:p>
    <w:p w14:paraId="0CAEAA46" w14:textId="5DC19CA9" w:rsidR="001C7F45" w:rsidRDefault="001C7F45" w:rsidP="001C7F45">
      <w:pPr>
        <w:pStyle w:val="ListParagraph"/>
        <w:numPr>
          <w:ilvl w:val="0"/>
          <w:numId w:val="10"/>
        </w:numPr>
      </w:pPr>
      <w:r w:rsidRPr="001C7F45">
        <w:t>Limited guardianship for health or personal decisions</w:t>
      </w:r>
    </w:p>
    <w:p w14:paraId="64653938" w14:textId="67A3EE70" w:rsidR="001C7F45" w:rsidRDefault="001C7F45" w:rsidP="001C7F45">
      <w:pPr>
        <w:pStyle w:val="ListParagraph"/>
        <w:numPr>
          <w:ilvl w:val="0"/>
          <w:numId w:val="10"/>
        </w:numPr>
      </w:pPr>
      <w:r w:rsidRPr="001C7F45">
        <w:t>Conservat</w:t>
      </w:r>
      <w:r>
        <w:t>or</w:t>
      </w:r>
      <w:r w:rsidRPr="001C7F45">
        <w:t>ship for money and property decisions</w:t>
      </w:r>
    </w:p>
    <w:p w14:paraId="5476780A" w14:textId="24258C29" w:rsidR="001C7F45" w:rsidRDefault="001C7F45" w:rsidP="001C7F45">
      <w:r>
        <w:t xml:space="preserve">Sources: </w:t>
      </w:r>
      <w:hyperlink r:id="rId18" w:history="1">
        <w:r w:rsidRPr="001C7F45">
          <w:rPr>
            <w:rStyle w:val="Hyperlink"/>
          </w:rPr>
          <w:t>2025 SPIN Conference Workshop “Wizards of Independence”</w:t>
        </w:r>
      </w:hyperlink>
      <w:r>
        <w:t xml:space="preserve"> </w:t>
      </w:r>
    </w:p>
    <w:p w14:paraId="1528DB6A" w14:textId="49E653B1" w:rsidR="001C7F45" w:rsidRDefault="001C7F45" w:rsidP="001C7F45">
      <w:hyperlink r:id="rId19" w:history="1">
        <w:r w:rsidRPr="006411DA">
          <w:rPr>
            <w:rStyle w:val="Hyperlink"/>
          </w:rPr>
          <w:t>https://www.advocacydenver.org/resources/for-adults/supported-decision-making/</w:t>
        </w:r>
      </w:hyperlink>
      <w:r>
        <w:t xml:space="preserve"> </w:t>
      </w:r>
    </w:p>
    <w:p w14:paraId="505AF2D0" w14:textId="77777777" w:rsidR="001C7F45" w:rsidRDefault="001C7F45" w:rsidP="001C7F45"/>
    <w:p w14:paraId="05BCF8E8" w14:textId="77777777" w:rsidR="00136786" w:rsidRDefault="00136786" w:rsidP="001C7F45"/>
    <w:p w14:paraId="1218E7B5" w14:textId="77777777" w:rsidR="00136786" w:rsidRDefault="00136786" w:rsidP="001C7F45"/>
    <w:p w14:paraId="5176806F" w14:textId="77777777" w:rsidR="00136786" w:rsidRDefault="00136786" w:rsidP="001C7F45"/>
    <w:p w14:paraId="4EEF7CD0" w14:textId="7E1A60EB" w:rsidR="001C7F45" w:rsidRDefault="001C7F45" w:rsidP="001C7F45">
      <w:r>
        <w:lastRenderedPageBreak/>
        <w:t xml:space="preserve">Page </w:t>
      </w:r>
      <w:r w:rsidR="00FD03CB">
        <w:t>8</w:t>
      </w:r>
    </w:p>
    <w:p w14:paraId="67714B7A" w14:textId="709952A1" w:rsidR="001C7F45" w:rsidRPr="00B87CA5" w:rsidRDefault="001C7F45" w:rsidP="001C7F45">
      <w:pPr>
        <w:rPr>
          <w:b/>
          <w:bCs/>
          <w:sz w:val="28"/>
          <w:szCs w:val="28"/>
        </w:rPr>
      </w:pPr>
      <w:r w:rsidRPr="00B87CA5">
        <w:rPr>
          <w:b/>
          <w:bCs/>
          <w:sz w:val="28"/>
          <w:szCs w:val="28"/>
        </w:rPr>
        <w:t xml:space="preserve">Calendar of </w:t>
      </w:r>
      <w:r w:rsidR="00193A2B">
        <w:rPr>
          <w:b/>
          <w:bCs/>
          <w:sz w:val="28"/>
          <w:szCs w:val="28"/>
        </w:rPr>
        <w:t>Fall</w:t>
      </w:r>
      <w:r w:rsidRPr="00B87CA5">
        <w:rPr>
          <w:b/>
          <w:bCs/>
          <w:sz w:val="28"/>
          <w:szCs w:val="28"/>
        </w:rPr>
        <w:t xml:space="preserve"> Events</w:t>
      </w:r>
    </w:p>
    <w:p w14:paraId="48F5D200" w14:textId="77777777" w:rsidR="001C7F45" w:rsidRDefault="001C7F45" w:rsidP="001C7F45">
      <w:pPr>
        <w:pStyle w:val="NoSpacing"/>
        <w:rPr>
          <w:b/>
          <w:bCs/>
        </w:rPr>
      </w:pPr>
      <w:r w:rsidRPr="00A1456A">
        <w:rPr>
          <w:b/>
          <w:bCs/>
        </w:rPr>
        <w:t>11/1</w:t>
      </w:r>
      <w:r w:rsidRPr="00A1456A">
        <w:rPr>
          <w:b/>
          <w:bCs/>
        </w:rPr>
        <w:tab/>
        <w:t xml:space="preserve">Fall-o-ween </w:t>
      </w:r>
      <w:proofErr w:type="gramStart"/>
      <w:r w:rsidRPr="00A1456A">
        <w:rPr>
          <w:b/>
          <w:bCs/>
        </w:rPr>
        <w:t xml:space="preserve">Dance </w:t>
      </w:r>
      <w:r>
        <w:rPr>
          <w:b/>
          <w:bCs/>
        </w:rPr>
        <w:t xml:space="preserve"> FREE</w:t>
      </w:r>
      <w:proofErr w:type="gramEnd"/>
    </w:p>
    <w:p w14:paraId="19863766" w14:textId="77777777" w:rsidR="001C7F45" w:rsidRPr="00A1456A" w:rsidRDefault="001C7F45" w:rsidP="001C7F45">
      <w:pPr>
        <w:pStyle w:val="NoSpacing"/>
        <w:rPr>
          <w:b/>
          <w:bCs/>
        </w:rPr>
      </w:pPr>
      <w:r>
        <w:rPr>
          <w:b/>
          <w:bCs/>
        </w:rPr>
        <w:tab/>
        <w:t>In person</w:t>
      </w:r>
    </w:p>
    <w:p w14:paraId="4D07FF06" w14:textId="77777777" w:rsidR="001C7F45" w:rsidRDefault="001C7F45" w:rsidP="001C7F45">
      <w:pPr>
        <w:pStyle w:val="NoSpacing"/>
      </w:pPr>
      <w:r>
        <w:tab/>
        <w:t>5:00 – 7:00 pm Le Jardin Academy</w:t>
      </w:r>
    </w:p>
    <w:p w14:paraId="46CF6125" w14:textId="77777777" w:rsidR="001C7F45" w:rsidRDefault="001C7F45" w:rsidP="001C7F45">
      <w:pPr>
        <w:pStyle w:val="NoSpacing"/>
      </w:pPr>
      <w:r>
        <w:tab/>
        <w:t>917 Kalanianaole Hwy, Kailua</w:t>
      </w:r>
    </w:p>
    <w:p w14:paraId="1CCEABB9" w14:textId="77777777" w:rsidR="001C7F45" w:rsidRDefault="001C7F45" w:rsidP="001C7F45">
      <w:pPr>
        <w:pStyle w:val="NoSpacing"/>
      </w:pPr>
      <w:r>
        <w:tab/>
        <w:t>Join the Hawaii Autism Foundation for</w:t>
      </w:r>
    </w:p>
    <w:p w14:paraId="3F9EA589" w14:textId="77777777" w:rsidR="001C7F45" w:rsidRDefault="001C7F45" w:rsidP="001C7F45">
      <w:pPr>
        <w:pStyle w:val="NoSpacing"/>
      </w:pPr>
      <w:r>
        <w:tab/>
        <w:t xml:space="preserve">A fun evening of dancing, photo booth </w:t>
      </w:r>
    </w:p>
    <w:p w14:paraId="44413DA1" w14:textId="77777777" w:rsidR="001C7F45" w:rsidRDefault="001C7F45" w:rsidP="001C7F45">
      <w:pPr>
        <w:pStyle w:val="NoSpacing"/>
        <w:ind w:left="720"/>
      </w:pPr>
      <w:r>
        <w:t xml:space="preserve">And a live DJ. To register, visit </w:t>
      </w:r>
      <w:hyperlink r:id="rId20" w:history="1">
        <w:r w:rsidRPr="00CA60F6">
          <w:rPr>
            <w:rStyle w:val="Hyperlink"/>
          </w:rPr>
          <w:t>https://spinhawaii.org/events/</w:t>
        </w:r>
      </w:hyperlink>
      <w:r>
        <w:t xml:space="preserve"> </w:t>
      </w:r>
    </w:p>
    <w:p w14:paraId="15E6208F" w14:textId="77777777" w:rsidR="001C7F45" w:rsidRDefault="001C7F45" w:rsidP="001C7F45">
      <w:pPr>
        <w:pStyle w:val="NoSpacing"/>
      </w:pPr>
    </w:p>
    <w:p w14:paraId="387BC3F9" w14:textId="77777777" w:rsidR="001C7F45" w:rsidRDefault="001C7F45" w:rsidP="001C7F45">
      <w:pPr>
        <w:pStyle w:val="NoSpacing"/>
        <w:ind w:firstLine="720"/>
        <w:rPr>
          <w:b/>
          <w:bCs/>
        </w:rPr>
      </w:pPr>
      <w:r w:rsidRPr="00A1456A">
        <w:rPr>
          <w:b/>
          <w:bCs/>
        </w:rPr>
        <w:t>LDAH Traveling Mini Conference   FREE</w:t>
      </w:r>
    </w:p>
    <w:p w14:paraId="7F19FFDE" w14:textId="77777777" w:rsidR="001C7F45" w:rsidRPr="00A1456A" w:rsidRDefault="001C7F45" w:rsidP="001C7F45">
      <w:pPr>
        <w:pStyle w:val="NoSpacing"/>
        <w:ind w:firstLine="720"/>
        <w:rPr>
          <w:b/>
          <w:bCs/>
        </w:rPr>
      </w:pPr>
      <w:r>
        <w:rPr>
          <w:b/>
          <w:bCs/>
        </w:rPr>
        <w:t>In person</w:t>
      </w:r>
    </w:p>
    <w:p w14:paraId="2379F4BE" w14:textId="77777777" w:rsidR="001C7F45" w:rsidRDefault="001C7F45" w:rsidP="001C7F45">
      <w:pPr>
        <w:pStyle w:val="NoSpacing"/>
      </w:pPr>
      <w:r w:rsidRPr="00A1456A">
        <w:rPr>
          <w:b/>
          <w:bCs/>
        </w:rPr>
        <w:t>11/1</w:t>
      </w:r>
      <w:r w:rsidRPr="00A1456A">
        <w:rPr>
          <w:b/>
          <w:bCs/>
        </w:rPr>
        <w:tab/>
        <w:t>Lanai</w:t>
      </w:r>
      <w:r>
        <w:t xml:space="preserve"> – 10:00 am – 2:00 pm</w:t>
      </w:r>
    </w:p>
    <w:p w14:paraId="18AED1B3" w14:textId="77777777" w:rsidR="001C7F45" w:rsidRDefault="001C7F45" w:rsidP="001C7F45">
      <w:pPr>
        <w:pStyle w:val="NoSpacing"/>
      </w:pPr>
      <w:r>
        <w:tab/>
        <w:t xml:space="preserve">Dole Park on Lanai Ave. </w:t>
      </w:r>
    </w:p>
    <w:p w14:paraId="05AF8E1B" w14:textId="77777777" w:rsidR="001C7F45" w:rsidRDefault="001C7F45" w:rsidP="001C7F45">
      <w:pPr>
        <w:pStyle w:val="NoSpacing"/>
      </w:pPr>
      <w:r w:rsidRPr="00A1456A">
        <w:rPr>
          <w:b/>
          <w:bCs/>
        </w:rPr>
        <w:t>11/8</w:t>
      </w:r>
      <w:r w:rsidRPr="00A1456A">
        <w:rPr>
          <w:b/>
          <w:bCs/>
        </w:rPr>
        <w:tab/>
        <w:t xml:space="preserve">Maui </w:t>
      </w:r>
      <w:r>
        <w:t>– 10:00 am – 2:00 pm</w:t>
      </w:r>
    </w:p>
    <w:p w14:paraId="3AEB5FA0" w14:textId="77777777" w:rsidR="001C7F45" w:rsidRDefault="001C7F45" w:rsidP="001C7F45">
      <w:pPr>
        <w:pStyle w:val="NoSpacing"/>
      </w:pPr>
      <w:r>
        <w:tab/>
        <w:t xml:space="preserve">UH Maui Campus, </w:t>
      </w:r>
      <w:proofErr w:type="spellStart"/>
      <w:r>
        <w:t>Pilina</w:t>
      </w:r>
      <w:proofErr w:type="spellEnd"/>
      <w:r>
        <w:t xml:space="preserve"> Center</w:t>
      </w:r>
    </w:p>
    <w:p w14:paraId="72C05157" w14:textId="77777777" w:rsidR="001C7F45" w:rsidRDefault="001C7F45" w:rsidP="001C7F45">
      <w:pPr>
        <w:pStyle w:val="NoSpacing"/>
      </w:pPr>
      <w:r>
        <w:tab/>
        <w:t xml:space="preserve">310 W. </w:t>
      </w:r>
      <w:proofErr w:type="spellStart"/>
      <w:r>
        <w:t>Kaahanumanu</w:t>
      </w:r>
      <w:proofErr w:type="spellEnd"/>
      <w:r>
        <w:t xml:space="preserve"> Ave. Kahului</w:t>
      </w:r>
    </w:p>
    <w:p w14:paraId="56FD7D1A" w14:textId="77777777" w:rsidR="001C7F45" w:rsidRDefault="001C7F45" w:rsidP="001C7F45">
      <w:pPr>
        <w:pStyle w:val="NoSpacing"/>
      </w:pPr>
      <w:r w:rsidRPr="00A1456A">
        <w:rPr>
          <w:b/>
          <w:bCs/>
        </w:rPr>
        <w:t>11/22</w:t>
      </w:r>
      <w:r w:rsidRPr="00A1456A">
        <w:rPr>
          <w:b/>
          <w:bCs/>
        </w:rPr>
        <w:tab/>
        <w:t>Oahu</w:t>
      </w:r>
      <w:r>
        <w:t xml:space="preserve"> – 10:00 am – 2:00 pm</w:t>
      </w:r>
    </w:p>
    <w:p w14:paraId="55B52A15" w14:textId="77777777" w:rsidR="001C7F45" w:rsidRDefault="001C7F45" w:rsidP="001C7F45">
      <w:pPr>
        <w:pStyle w:val="NoSpacing"/>
      </w:pPr>
      <w:r>
        <w:tab/>
        <w:t>Neal Blaisdell Center</w:t>
      </w:r>
    </w:p>
    <w:p w14:paraId="221C4717" w14:textId="77777777" w:rsidR="001C7F45" w:rsidRDefault="001C7F45" w:rsidP="001C7F45">
      <w:pPr>
        <w:pStyle w:val="NoSpacing"/>
      </w:pPr>
      <w:r>
        <w:tab/>
        <w:t>777 Ward Ave. Honolulu</w:t>
      </w:r>
    </w:p>
    <w:p w14:paraId="31E00091" w14:textId="77777777" w:rsidR="001C7F45" w:rsidRDefault="001C7F45" w:rsidP="001C7F45">
      <w:pPr>
        <w:pStyle w:val="NoSpacing"/>
      </w:pPr>
      <w:r>
        <w:tab/>
        <w:t xml:space="preserve">To register, call 808-536-9684. </w:t>
      </w:r>
    </w:p>
    <w:p w14:paraId="798291E4" w14:textId="77777777" w:rsidR="001C7F45" w:rsidRDefault="001C7F45" w:rsidP="001C7F45"/>
    <w:p w14:paraId="2123C227" w14:textId="77777777" w:rsidR="001C7F45" w:rsidRDefault="001C7F45" w:rsidP="001C7F45">
      <w:pPr>
        <w:pStyle w:val="NoSpacing"/>
        <w:rPr>
          <w:b/>
          <w:bCs/>
        </w:rPr>
      </w:pPr>
      <w:r>
        <w:tab/>
      </w:r>
      <w:r w:rsidRPr="00A1456A">
        <w:rPr>
          <w:b/>
          <w:bCs/>
        </w:rPr>
        <w:t>Epilepsy &amp; Seizure Training – FREE</w:t>
      </w:r>
    </w:p>
    <w:p w14:paraId="73DC226A" w14:textId="77777777" w:rsidR="001C7F45" w:rsidRPr="00A1456A" w:rsidRDefault="001C7F45" w:rsidP="001C7F45">
      <w:pPr>
        <w:pStyle w:val="NoSpacing"/>
        <w:rPr>
          <w:b/>
          <w:bCs/>
        </w:rPr>
      </w:pPr>
      <w:r>
        <w:rPr>
          <w:b/>
          <w:bCs/>
        </w:rPr>
        <w:tab/>
        <w:t>In person and Zoom</w:t>
      </w:r>
    </w:p>
    <w:p w14:paraId="5F212AF3" w14:textId="77777777" w:rsidR="001C7F45" w:rsidRDefault="001C7F45" w:rsidP="001C7F45">
      <w:pPr>
        <w:pStyle w:val="NoSpacing"/>
      </w:pPr>
      <w:r w:rsidRPr="00A1456A">
        <w:rPr>
          <w:b/>
          <w:bCs/>
        </w:rPr>
        <w:t>11/12</w:t>
      </w:r>
      <w:r>
        <w:tab/>
        <w:t>5:00 – 6:30 pm</w:t>
      </w:r>
    </w:p>
    <w:p w14:paraId="1679A298" w14:textId="77777777" w:rsidR="001C7F45" w:rsidRDefault="001C7F45" w:rsidP="001C7F45">
      <w:pPr>
        <w:pStyle w:val="NoSpacing"/>
      </w:pPr>
      <w:r w:rsidRPr="00A1456A">
        <w:rPr>
          <w:b/>
          <w:bCs/>
        </w:rPr>
        <w:t>11/13</w:t>
      </w:r>
      <w:r>
        <w:tab/>
        <w:t>10:30 am – 12:00 pm</w:t>
      </w:r>
    </w:p>
    <w:p w14:paraId="535F4D6D" w14:textId="77777777" w:rsidR="001C7F45" w:rsidRDefault="001C7F45" w:rsidP="001C7F45">
      <w:pPr>
        <w:pStyle w:val="NoSpacing"/>
      </w:pPr>
      <w:r w:rsidRPr="00A1456A">
        <w:rPr>
          <w:b/>
          <w:bCs/>
        </w:rPr>
        <w:t>11/13</w:t>
      </w:r>
      <w:r>
        <w:tab/>
        <w:t>2:30 – 4:00 pm</w:t>
      </w:r>
    </w:p>
    <w:p w14:paraId="0A2A2EE2" w14:textId="77777777" w:rsidR="001C7F45" w:rsidRDefault="001C7F45" w:rsidP="001C7F45">
      <w:pPr>
        <w:pStyle w:val="NoSpacing"/>
        <w:ind w:left="720"/>
      </w:pPr>
      <w:r>
        <w:t xml:space="preserve">Hosted by the DDD, this seizure management training is for parents, waiver providers and stakeholders. </w:t>
      </w:r>
    </w:p>
    <w:p w14:paraId="0F55573E" w14:textId="77777777" w:rsidR="001C7F45" w:rsidRDefault="001C7F45" w:rsidP="001C7F45">
      <w:pPr>
        <w:pStyle w:val="NoSpacing"/>
        <w:ind w:left="720"/>
      </w:pPr>
      <w:r>
        <w:t xml:space="preserve">To register, visit: </w:t>
      </w:r>
      <w:hyperlink r:id="rId21" w:history="1">
        <w:r w:rsidRPr="00CA60F6">
          <w:rPr>
            <w:rStyle w:val="Hyperlink"/>
          </w:rPr>
          <w:t>https://spinhawaii.org/events/</w:t>
        </w:r>
      </w:hyperlink>
      <w:r>
        <w:t xml:space="preserve"> </w:t>
      </w:r>
    </w:p>
    <w:p w14:paraId="58008F68" w14:textId="77777777" w:rsidR="001C7F45" w:rsidRDefault="001C7F45" w:rsidP="001C7F45">
      <w:pPr>
        <w:pStyle w:val="NoSpacing"/>
      </w:pPr>
    </w:p>
    <w:p w14:paraId="288A773A" w14:textId="77777777" w:rsidR="001C7F45" w:rsidRDefault="001C7F45" w:rsidP="001C7F45">
      <w:pPr>
        <w:pStyle w:val="NoSpacing"/>
        <w:rPr>
          <w:b/>
          <w:bCs/>
        </w:rPr>
      </w:pPr>
      <w:r>
        <w:rPr>
          <w:b/>
          <w:bCs/>
        </w:rPr>
        <w:t>11/14</w:t>
      </w:r>
      <w:r>
        <w:rPr>
          <w:b/>
          <w:bCs/>
        </w:rPr>
        <w:tab/>
        <w:t xml:space="preserve">SEAC </w:t>
      </w:r>
      <w:proofErr w:type="gramStart"/>
      <w:r>
        <w:rPr>
          <w:b/>
          <w:bCs/>
        </w:rPr>
        <w:t>Meeting  FREE</w:t>
      </w:r>
      <w:proofErr w:type="gramEnd"/>
    </w:p>
    <w:p w14:paraId="630CBBDE" w14:textId="77777777" w:rsidR="001C7F45" w:rsidRDefault="001C7F45" w:rsidP="001C7F45">
      <w:pPr>
        <w:pStyle w:val="NoSpacing"/>
        <w:rPr>
          <w:b/>
          <w:bCs/>
        </w:rPr>
      </w:pPr>
      <w:r>
        <w:rPr>
          <w:b/>
          <w:bCs/>
        </w:rPr>
        <w:tab/>
        <w:t xml:space="preserve">Virtually </w:t>
      </w:r>
      <w:proofErr w:type="gramStart"/>
      <w:r>
        <w:rPr>
          <w:b/>
          <w:bCs/>
        </w:rPr>
        <w:t>over</w:t>
      </w:r>
      <w:proofErr w:type="gramEnd"/>
      <w:r>
        <w:rPr>
          <w:b/>
          <w:bCs/>
        </w:rPr>
        <w:t xml:space="preserve"> Zoom</w:t>
      </w:r>
    </w:p>
    <w:p w14:paraId="7A901EA5" w14:textId="77777777" w:rsidR="001C7F45" w:rsidRDefault="001C7F45" w:rsidP="001C7F45">
      <w:pPr>
        <w:pStyle w:val="NoSpacing"/>
        <w:ind w:left="720"/>
      </w:pPr>
      <w:proofErr w:type="gramStart"/>
      <w:r>
        <w:t>The Special Education Advisory Council,</w:t>
      </w:r>
      <w:proofErr w:type="gramEnd"/>
      <w:r>
        <w:t xml:space="preserve"> meets monthly to discuss the unmet needs of children with disabilities in public schools. Public input is available during each meeting. </w:t>
      </w:r>
    </w:p>
    <w:p w14:paraId="05F48878" w14:textId="77777777" w:rsidR="001C7F45" w:rsidRDefault="001C7F45" w:rsidP="001C7F45">
      <w:pPr>
        <w:pStyle w:val="NoSpacing"/>
        <w:ind w:left="720"/>
      </w:pPr>
      <w:r>
        <w:t xml:space="preserve">For the Zoom link, visit the agenda page </w:t>
      </w:r>
    </w:p>
    <w:p w14:paraId="47D81DA3" w14:textId="254E04A0" w:rsidR="001C7F45" w:rsidRDefault="00976F01" w:rsidP="00976F01">
      <w:pPr>
        <w:ind w:firstLine="720"/>
      </w:pPr>
      <w:hyperlink r:id="rId22" w:history="1">
        <w:r w:rsidRPr="0038015E">
          <w:rPr>
            <w:rStyle w:val="Hyperlink"/>
          </w:rPr>
          <w:t>https://seac-hawaii.org/meetings/agendas/</w:t>
        </w:r>
      </w:hyperlink>
      <w:r>
        <w:t xml:space="preserve"> </w:t>
      </w:r>
    </w:p>
    <w:p w14:paraId="0857238C" w14:textId="77777777" w:rsidR="001C7F45" w:rsidRDefault="001C7F45" w:rsidP="001C7F45">
      <w:pPr>
        <w:pStyle w:val="NoSpacing"/>
        <w:rPr>
          <w:b/>
          <w:bCs/>
        </w:rPr>
      </w:pPr>
      <w:r w:rsidRPr="00A1456A">
        <w:rPr>
          <w:b/>
          <w:bCs/>
        </w:rPr>
        <w:t>11/21</w:t>
      </w:r>
      <w:r w:rsidRPr="00A1456A">
        <w:rPr>
          <w:b/>
          <w:bCs/>
        </w:rPr>
        <w:tab/>
        <w:t>Silent Disco for all ages   FREE</w:t>
      </w:r>
    </w:p>
    <w:p w14:paraId="11FB6B1C" w14:textId="77777777" w:rsidR="001C7F45" w:rsidRPr="00A1456A" w:rsidRDefault="001C7F45" w:rsidP="001C7F45">
      <w:pPr>
        <w:pStyle w:val="NoSpacing"/>
        <w:rPr>
          <w:b/>
          <w:bCs/>
        </w:rPr>
      </w:pPr>
      <w:r>
        <w:rPr>
          <w:b/>
          <w:bCs/>
        </w:rPr>
        <w:tab/>
        <w:t>In person</w:t>
      </w:r>
    </w:p>
    <w:p w14:paraId="7548BBF4" w14:textId="77777777" w:rsidR="001C7F45" w:rsidRDefault="001C7F45" w:rsidP="001C7F45">
      <w:pPr>
        <w:pStyle w:val="NoSpacing"/>
      </w:pPr>
      <w:r>
        <w:tab/>
        <w:t>5:00 – 8:00 pm Key Project Kaneohe</w:t>
      </w:r>
    </w:p>
    <w:p w14:paraId="025F74FC" w14:textId="77777777" w:rsidR="001C7F45" w:rsidRDefault="001C7F45" w:rsidP="001C7F45">
      <w:pPr>
        <w:pStyle w:val="NoSpacing"/>
      </w:pPr>
      <w:r>
        <w:tab/>
        <w:t>47-200 Waihee Rd., Kaneohe</w:t>
      </w:r>
    </w:p>
    <w:p w14:paraId="2317860B" w14:textId="77777777" w:rsidR="001C7F45" w:rsidRDefault="001C7F45" w:rsidP="001C7F45">
      <w:pPr>
        <w:pStyle w:val="NoSpacing"/>
        <w:ind w:left="720"/>
      </w:pPr>
      <w:r>
        <w:t xml:space="preserve">Silent disco with a live DJ, drinks and snacks and quiet spaces if you need a break. To register, visit: </w:t>
      </w:r>
      <w:hyperlink r:id="rId23" w:history="1">
        <w:r w:rsidRPr="00CA60F6">
          <w:rPr>
            <w:rStyle w:val="Hyperlink"/>
          </w:rPr>
          <w:t>https://spinhawaii.org/events/</w:t>
        </w:r>
      </w:hyperlink>
      <w:r>
        <w:t xml:space="preserve"> </w:t>
      </w:r>
    </w:p>
    <w:p w14:paraId="587E2B10" w14:textId="77777777" w:rsidR="001C7F45" w:rsidRDefault="001C7F45" w:rsidP="001C7F45">
      <w:pPr>
        <w:pStyle w:val="NoSpacing"/>
      </w:pPr>
    </w:p>
    <w:p w14:paraId="7B46F833" w14:textId="77777777" w:rsidR="001C7F45" w:rsidRDefault="001C7F45" w:rsidP="001C7F45">
      <w:pPr>
        <w:pStyle w:val="NoSpacing"/>
      </w:pPr>
    </w:p>
    <w:p w14:paraId="3CD4881F" w14:textId="77777777" w:rsidR="00976F01" w:rsidRDefault="00976F01" w:rsidP="001C7F45">
      <w:pPr>
        <w:pStyle w:val="NoSpacing"/>
      </w:pPr>
    </w:p>
    <w:p w14:paraId="6CACB23D" w14:textId="77777777" w:rsidR="001C7F45" w:rsidRPr="00204CDC" w:rsidRDefault="001C7F45" w:rsidP="001C7F45">
      <w:pPr>
        <w:pStyle w:val="NoSpacing"/>
        <w:rPr>
          <w:b/>
          <w:bCs/>
        </w:rPr>
      </w:pPr>
      <w:r w:rsidRPr="00204CDC">
        <w:rPr>
          <w:b/>
          <w:bCs/>
        </w:rPr>
        <w:lastRenderedPageBreak/>
        <w:t>11/22</w:t>
      </w:r>
      <w:r w:rsidRPr="00204CDC">
        <w:rPr>
          <w:b/>
          <w:bCs/>
        </w:rPr>
        <w:tab/>
        <w:t xml:space="preserve">Epilepsy Foundation </w:t>
      </w:r>
      <w:proofErr w:type="gramStart"/>
      <w:r w:rsidRPr="00204CDC">
        <w:rPr>
          <w:b/>
          <w:bCs/>
        </w:rPr>
        <w:t>Conference  FREE</w:t>
      </w:r>
      <w:proofErr w:type="gramEnd"/>
    </w:p>
    <w:p w14:paraId="383EB5C9" w14:textId="77777777" w:rsidR="001C7F45" w:rsidRPr="00204CDC" w:rsidRDefault="001C7F45" w:rsidP="001C7F45">
      <w:pPr>
        <w:pStyle w:val="NoSpacing"/>
        <w:rPr>
          <w:b/>
          <w:bCs/>
        </w:rPr>
      </w:pPr>
      <w:r>
        <w:tab/>
      </w:r>
      <w:r w:rsidRPr="00204CDC">
        <w:rPr>
          <w:b/>
          <w:bCs/>
        </w:rPr>
        <w:t>In person</w:t>
      </w:r>
    </w:p>
    <w:p w14:paraId="58D0C1F3" w14:textId="77777777" w:rsidR="001C7F45" w:rsidRDefault="001C7F45" w:rsidP="001C7F45">
      <w:pPr>
        <w:pStyle w:val="NoSpacing"/>
      </w:pPr>
      <w:r>
        <w:tab/>
        <w:t>1:00 – 4:00 pm Aloha Tower Marketplace</w:t>
      </w:r>
    </w:p>
    <w:p w14:paraId="5BAD70A0" w14:textId="77777777" w:rsidR="001C7F45" w:rsidRDefault="001C7F45" w:rsidP="001C7F45">
      <w:pPr>
        <w:pStyle w:val="NoSpacing"/>
      </w:pPr>
      <w:r>
        <w:tab/>
        <w:t xml:space="preserve">1 Aloha Tower Dr., </w:t>
      </w:r>
      <w:proofErr w:type="spellStart"/>
      <w:r>
        <w:t>Honoluu</w:t>
      </w:r>
      <w:proofErr w:type="spellEnd"/>
    </w:p>
    <w:p w14:paraId="1C521376" w14:textId="4A2A0AD9" w:rsidR="005D63AD" w:rsidRPr="00136786" w:rsidRDefault="001C7F45" w:rsidP="00136786">
      <w:pPr>
        <w:pStyle w:val="NoSpacing"/>
        <w:ind w:left="720"/>
      </w:pPr>
      <w:r>
        <w:t xml:space="preserve">Open to families and all stakeholders, the event will include presentations, Seizure First Aid training and networking. To register, visit: </w:t>
      </w:r>
      <w:hyperlink r:id="rId24" w:history="1">
        <w:r w:rsidRPr="00CA60F6">
          <w:rPr>
            <w:rStyle w:val="Hyperlink"/>
          </w:rPr>
          <w:t>https://spinhawaii.org/events/</w:t>
        </w:r>
      </w:hyperlink>
      <w:r>
        <w:t xml:space="preserve"> </w:t>
      </w:r>
    </w:p>
    <w:p w14:paraId="7CAB3E29" w14:textId="77777777" w:rsidR="005D63AD" w:rsidRDefault="005D63AD" w:rsidP="001C7F45">
      <w:pPr>
        <w:pStyle w:val="NoSpacing"/>
        <w:rPr>
          <w:b/>
          <w:bCs/>
        </w:rPr>
      </w:pPr>
    </w:p>
    <w:p w14:paraId="7E47A578" w14:textId="13C160CC" w:rsidR="001C7F45" w:rsidRPr="005D63AD" w:rsidRDefault="001C7F45" w:rsidP="001C7F45">
      <w:pPr>
        <w:pStyle w:val="NoSpacing"/>
        <w:rPr>
          <w:b/>
          <w:bCs/>
        </w:rPr>
      </w:pPr>
      <w:r w:rsidRPr="005D63AD">
        <w:rPr>
          <w:b/>
          <w:bCs/>
        </w:rPr>
        <w:t>11/28</w:t>
      </w:r>
      <w:r w:rsidRPr="005D63AD">
        <w:rPr>
          <w:b/>
          <w:bCs/>
        </w:rPr>
        <w:tab/>
        <w:t>Sweetland Farm Tour and Tasting   FREE</w:t>
      </w:r>
    </w:p>
    <w:p w14:paraId="588CB594" w14:textId="483D9FF0" w:rsidR="001C7F45" w:rsidRDefault="001C7F45" w:rsidP="001C7F45">
      <w:pPr>
        <w:pStyle w:val="NoSpacing"/>
      </w:pPr>
      <w:r>
        <w:tab/>
        <w:t>In person</w:t>
      </w:r>
    </w:p>
    <w:p w14:paraId="13F07292" w14:textId="1E89CBA9" w:rsidR="001C7F45" w:rsidRDefault="001C7F45" w:rsidP="001C7F45">
      <w:pPr>
        <w:pStyle w:val="NoSpacing"/>
      </w:pPr>
      <w:r>
        <w:tab/>
        <w:t>9:00 – 11:00 am for ages 13</w:t>
      </w:r>
      <w:proofErr w:type="gramStart"/>
      <w:r>
        <w:t>+</w:t>
      </w:r>
      <w:r w:rsidR="005D63AD">
        <w:t xml:space="preserve">  Sweetland</w:t>
      </w:r>
      <w:proofErr w:type="gramEnd"/>
      <w:r w:rsidR="005D63AD">
        <w:t xml:space="preserve"> Farm</w:t>
      </w:r>
    </w:p>
    <w:p w14:paraId="4ABA821A" w14:textId="0522E12D" w:rsidR="005D63AD" w:rsidRDefault="005D63AD" w:rsidP="001C7F45">
      <w:pPr>
        <w:pStyle w:val="NoSpacing"/>
      </w:pPr>
      <w:r>
        <w:tab/>
        <w:t xml:space="preserve">65-1031 </w:t>
      </w:r>
      <w:proofErr w:type="spellStart"/>
      <w:r>
        <w:t>Kaukonahua</w:t>
      </w:r>
      <w:proofErr w:type="spellEnd"/>
      <w:r>
        <w:t xml:space="preserve"> Rd, Waialua</w:t>
      </w:r>
    </w:p>
    <w:p w14:paraId="7C59BC9F" w14:textId="50FF7770" w:rsidR="005D63AD" w:rsidRDefault="005D63AD" w:rsidP="005D63AD">
      <w:pPr>
        <w:pStyle w:val="NoSpacing"/>
        <w:ind w:left="720"/>
      </w:pPr>
      <w:r>
        <w:t xml:space="preserve">Join the Kakou Club to learn about life on a working dairy farm, meet friendly goats and see how local cheese is made. </w:t>
      </w:r>
    </w:p>
    <w:p w14:paraId="620C1C03" w14:textId="70B7A9F1" w:rsidR="005D63AD" w:rsidRDefault="005D63AD" w:rsidP="001C7F45">
      <w:pPr>
        <w:pStyle w:val="NoSpacing"/>
      </w:pPr>
      <w:r>
        <w:tab/>
        <w:t xml:space="preserve">To register, visit </w:t>
      </w:r>
      <w:hyperlink r:id="rId25" w:history="1">
        <w:r w:rsidRPr="006411DA">
          <w:rPr>
            <w:rStyle w:val="Hyperlink"/>
          </w:rPr>
          <w:t>www.kakouclub.org</w:t>
        </w:r>
      </w:hyperlink>
      <w:r>
        <w:t xml:space="preserve"> </w:t>
      </w:r>
    </w:p>
    <w:p w14:paraId="07FA92CD" w14:textId="77777777" w:rsidR="001C7F45" w:rsidRDefault="001C7F45" w:rsidP="001C7F45">
      <w:pPr>
        <w:pStyle w:val="NoSpacing"/>
      </w:pPr>
    </w:p>
    <w:p w14:paraId="32DE6B29" w14:textId="77777777" w:rsidR="001C7F45" w:rsidRPr="009861AD" w:rsidRDefault="001C7F45" w:rsidP="001C7F45">
      <w:pPr>
        <w:pStyle w:val="NoSpacing"/>
        <w:rPr>
          <w:b/>
          <w:bCs/>
        </w:rPr>
      </w:pPr>
      <w:r w:rsidRPr="009861AD">
        <w:rPr>
          <w:b/>
          <w:bCs/>
        </w:rPr>
        <w:t>12/5</w:t>
      </w:r>
      <w:r w:rsidRPr="009861AD">
        <w:rPr>
          <w:b/>
          <w:bCs/>
        </w:rPr>
        <w:tab/>
        <w:t>Sensory Friendly Holiday Party FREE</w:t>
      </w:r>
    </w:p>
    <w:p w14:paraId="19C1CF93" w14:textId="77777777" w:rsidR="001C7F45" w:rsidRPr="009861AD" w:rsidRDefault="001C7F45" w:rsidP="001C7F45">
      <w:pPr>
        <w:pStyle w:val="NoSpacing"/>
        <w:rPr>
          <w:b/>
          <w:bCs/>
        </w:rPr>
      </w:pPr>
      <w:r>
        <w:tab/>
      </w:r>
      <w:r w:rsidRPr="009861AD">
        <w:rPr>
          <w:b/>
          <w:bCs/>
        </w:rPr>
        <w:t>In person</w:t>
      </w:r>
    </w:p>
    <w:p w14:paraId="3B44FF69" w14:textId="77777777" w:rsidR="001C7F45" w:rsidRDefault="001C7F45" w:rsidP="001C7F45">
      <w:pPr>
        <w:pStyle w:val="NoSpacing"/>
      </w:pPr>
      <w:r>
        <w:tab/>
        <w:t>6:00 – 9:00 pm Harbor Church West Oahu</w:t>
      </w:r>
    </w:p>
    <w:p w14:paraId="61074425" w14:textId="77777777" w:rsidR="001C7F45" w:rsidRDefault="001C7F45" w:rsidP="001C7F45">
      <w:pPr>
        <w:pStyle w:val="NoSpacing"/>
      </w:pPr>
      <w:r>
        <w:tab/>
        <w:t>590 Farrington Hwy, Kapolei</w:t>
      </w:r>
      <w:r>
        <w:tab/>
      </w:r>
    </w:p>
    <w:p w14:paraId="6ECE39F2" w14:textId="77777777" w:rsidR="001C7F45" w:rsidRDefault="001C7F45" w:rsidP="001C7F45">
      <w:pPr>
        <w:pStyle w:val="NoSpacing"/>
        <w:ind w:left="720"/>
      </w:pPr>
      <w:r>
        <w:t xml:space="preserve">Join KELII for games, gifts, snacks, a photo with Santa </w:t>
      </w:r>
      <w:proofErr w:type="spellStart"/>
      <w:proofErr w:type="gramStart"/>
      <w:r>
        <w:t>an</w:t>
      </w:r>
      <w:proofErr w:type="spellEnd"/>
      <w:proofErr w:type="gramEnd"/>
      <w:r>
        <w:t xml:space="preserve"> more. To register, visit: </w:t>
      </w:r>
      <w:hyperlink r:id="rId26" w:history="1">
        <w:r w:rsidRPr="00CA60F6">
          <w:rPr>
            <w:rStyle w:val="Hyperlink"/>
          </w:rPr>
          <w:t>https://spinhawaii.org/events/</w:t>
        </w:r>
      </w:hyperlink>
      <w:r>
        <w:t xml:space="preserve"> </w:t>
      </w:r>
    </w:p>
    <w:p w14:paraId="7891F870" w14:textId="77777777" w:rsidR="001C7F45" w:rsidRDefault="001C7F45" w:rsidP="001C7F45">
      <w:pPr>
        <w:pStyle w:val="NoSpacing"/>
      </w:pPr>
    </w:p>
    <w:p w14:paraId="12F4E6E3" w14:textId="77777777" w:rsidR="001C7F45" w:rsidRPr="009861AD" w:rsidRDefault="001C7F45" w:rsidP="001C7F45">
      <w:pPr>
        <w:pStyle w:val="NoSpacing"/>
        <w:rPr>
          <w:b/>
          <w:bCs/>
        </w:rPr>
      </w:pPr>
      <w:r w:rsidRPr="009861AD">
        <w:rPr>
          <w:b/>
          <w:bCs/>
        </w:rPr>
        <w:t>12/6</w:t>
      </w:r>
      <w:r w:rsidRPr="009861AD">
        <w:rPr>
          <w:b/>
          <w:bCs/>
        </w:rPr>
        <w:tab/>
        <w:t xml:space="preserve">Young Athletes </w:t>
      </w:r>
      <w:proofErr w:type="gramStart"/>
      <w:r w:rsidRPr="009861AD">
        <w:rPr>
          <w:b/>
          <w:bCs/>
        </w:rPr>
        <w:t>Makahiki  FREE</w:t>
      </w:r>
      <w:proofErr w:type="gramEnd"/>
    </w:p>
    <w:p w14:paraId="584A523A" w14:textId="77777777" w:rsidR="001C7F45" w:rsidRPr="009861AD" w:rsidRDefault="001C7F45" w:rsidP="001C7F45">
      <w:pPr>
        <w:pStyle w:val="NoSpacing"/>
        <w:rPr>
          <w:b/>
          <w:bCs/>
        </w:rPr>
      </w:pPr>
      <w:r w:rsidRPr="009861AD">
        <w:rPr>
          <w:b/>
          <w:bCs/>
        </w:rPr>
        <w:tab/>
        <w:t>In person</w:t>
      </w:r>
    </w:p>
    <w:p w14:paraId="36416B04" w14:textId="77777777" w:rsidR="001C7F45" w:rsidRDefault="001C7F45" w:rsidP="001C7F45">
      <w:pPr>
        <w:pStyle w:val="NoSpacing"/>
        <w:ind w:left="720"/>
      </w:pPr>
      <w:r>
        <w:t xml:space="preserve">9:00 – 11:00 am Special Olympics Hawaii Complex, 91-610 </w:t>
      </w:r>
      <w:proofErr w:type="spellStart"/>
      <w:r>
        <w:t>Maunakapu</w:t>
      </w:r>
      <w:proofErr w:type="spellEnd"/>
      <w:r>
        <w:t xml:space="preserve"> St. Ewa </w:t>
      </w:r>
    </w:p>
    <w:p w14:paraId="06B33A2B" w14:textId="77777777" w:rsidR="001C7F45" w:rsidRDefault="001C7F45" w:rsidP="001C7F45">
      <w:pPr>
        <w:pStyle w:val="NoSpacing"/>
        <w:ind w:left="720"/>
      </w:pPr>
      <w:r>
        <w:t xml:space="preserve">Children </w:t>
      </w:r>
      <w:proofErr w:type="gramStart"/>
      <w:r>
        <w:t>ages</w:t>
      </w:r>
      <w:proofErr w:type="gramEnd"/>
      <w:r>
        <w:t xml:space="preserve"> 2-7 are invited to spend the morning in activities that will focus on motor skills and socialization through play. To register, </w:t>
      </w:r>
      <w:hyperlink r:id="rId27" w:history="1">
        <w:r w:rsidRPr="00CA60F6">
          <w:rPr>
            <w:rStyle w:val="Hyperlink"/>
          </w:rPr>
          <w:t>https://sohawaii.org</w:t>
        </w:r>
      </w:hyperlink>
      <w:r>
        <w:t xml:space="preserve"> </w:t>
      </w:r>
    </w:p>
    <w:p w14:paraId="24CB4290" w14:textId="77777777" w:rsidR="001C7F45" w:rsidRDefault="001C7F45" w:rsidP="001C7F45">
      <w:pPr>
        <w:pStyle w:val="NoSpacing"/>
      </w:pPr>
    </w:p>
    <w:p w14:paraId="24C557F8" w14:textId="77777777" w:rsidR="001C7F45" w:rsidRPr="009861AD" w:rsidRDefault="001C7F45" w:rsidP="001C7F45">
      <w:pPr>
        <w:pStyle w:val="NoSpacing"/>
        <w:rPr>
          <w:b/>
          <w:bCs/>
        </w:rPr>
      </w:pPr>
      <w:r w:rsidRPr="009861AD">
        <w:rPr>
          <w:b/>
          <w:bCs/>
        </w:rPr>
        <w:t>12/20</w:t>
      </w:r>
      <w:r w:rsidRPr="009861AD">
        <w:rPr>
          <w:b/>
          <w:bCs/>
        </w:rPr>
        <w:tab/>
        <w:t xml:space="preserve">Hoomana Sensory </w:t>
      </w:r>
      <w:proofErr w:type="gramStart"/>
      <w:r w:rsidRPr="009861AD">
        <w:rPr>
          <w:b/>
          <w:bCs/>
        </w:rPr>
        <w:t>Santa  FREE</w:t>
      </w:r>
      <w:proofErr w:type="gramEnd"/>
    </w:p>
    <w:p w14:paraId="41CC8DC6" w14:textId="77777777" w:rsidR="001C7F45" w:rsidRPr="009861AD" w:rsidRDefault="001C7F45" w:rsidP="001C7F45">
      <w:pPr>
        <w:pStyle w:val="NoSpacing"/>
        <w:rPr>
          <w:b/>
          <w:bCs/>
        </w:rPr>
      </w:pPr>
      <w:r w:rsidRPr="009861AD">
        <w:rPr>
          <w:b/>
          <w:bCs/>
        </w:rPr>
        <w:tab/>
        <w:t>In person</w:t>
      </w:r>
    </w:p>
    <w:p w14:paraId="5F67C61C" w14:textId="77777777" w:rsidR="001C7F45" w:rsidRDefault="001C7F45" w:rsidP="001C7F45">
      <w:pPr>
        <w:pStyle w:val="NoSpacing"/>
        <w:ind w:left="720"/>
      </w:pPr>
      <w:r>
        <w:t xml:space="preserve">9:00 am – 12:00 pm Windward Church of the Nazarene, 45-232 </w:t>
      </w:r>
      <w:proofErr w:type="spellStart"/>
      <w:r>
        <w:t>Pua’ae</w:t>
      </w:r>
      <w:proofErr w:type="spellEnd"/>
      <w:r>
        <w:t xml:space="preserve"> Rd, Kaneohe</w:t>
      </w:r>
    </w:p>
    <w:p w14:paraId="2B281091" w14:textId="77777777" w:rsidR="001C7F45" w:rsidRDefault="001C7F45" w:rsidP="001C7F45">
      <w:pPr>
        <w:pStyle w:val="NoSpacing"/>
        <w:ind w:left="720"/>
      </w:pPr>
      <w:r>
        <w:t xml:space="preserve">This fun event will include arts and crafts, a sensory movie, photos with Santa and more. To register, visit </w:t>
      </w:r>
      <w:hyperlink r:id="rId28" w:history="1">
        <w:r w:rsidRPr="00CA60F6">
          <w:rPr>
            <w:rStyle w:val="Hyperlink"/>
          </w:rPr>
          <w:t>https://spinhawaii.org/events/</w:t>
        </w:r>
      </w:hyperlink>
      <w:r>
        <w:t xml:space="preserve"> </w:t>
      </w:r>
    </w:p>
    <w:p w14:paraId="6965FAE5" w14:textId="77777777" w:rsidR="001C7F45" w:rsidRDefault="001C7F45" w:rsidP="001C7F45"/>
    <w:p w14:paraId="59713DEB" w14:textId="6615B0D7" w:rsidR="005D63AD" w:rsidRDefault="005D63AD" w:rsidP="001C7F45">
      <w:r>
        <w:t xml:space="preserve">Save the Date!  March 28, </w:t>
      </w:r>
      <w:proofErr w:type="gramStart"/>
      <w:r>
        <w:t>2026</w:t>
      </w:r>
      <w:proofErr w:type="gramEnd"/>
      <w:r>
        <w:t xml:space="preserve"> for the 40</w:t>
      </w:r>
      <w:r w:rsidRPr="005D63AD">
        <w:rPr>
          <w:vertAlign w:val="superscript"/>
        </w:rPr>
        <w:t>th</w:t>
      </w:r>
      <w:r>
        <w:t xml:space="preserve"> annual SPIN Conference at the UH Manoa Campus Center!  Visit </w:t>
      </w:r>
      <w:hyperlink r:id="rId29" w:history="1">
        <w:r w:rsidR="00976F01" w:rsidRPr="0038015E">
          <w:rPr>
            <w:rStyle w:val="Hyperlink"/>
          </w:rPr>
          <w:t>https://spinconference.org/</w:t>
        </w:r>
      </w:hyperlink>
      <w:r w:rsidR="00976F01">
        <w:t xml:space="preserve"> </w:t>
      </w:r>
      <w:r>
        <w:t xml:space="preserve"> for details. </w:t>
      </w:r>
    </w:p>
    <w:p w14:paraId="2C8E1CF9" w14:textId="3106B5A4" w:rsidR="005D63AD" w:rsidRDefault="005D63AD" w:rsidP="001C7F45">
      <w:r w:rsidRPr="005D63AD">
        <w:t>For more events and happenings around the state, be sure to visit our website events</w:t>
      </w:r>
      <w:r>
        <w:t xml:space="preserve"> </w:t>
      </w:r>
      <w:r w:rsidRPr="005D63AD">
        <w:t>calendar</w:t>
      </w:r>
      <w:r>
        <w:t xml:space="preserve"> at </w:t>
      </w:r>
      <w:hyperlink r:id="rId30" w:history="1">
        <w:r w:rsidRPr="006411DA">
          <w:rPr>
            <w:rStyle w:val="Hyperlink"/>
          </w:rPr>
          <w:t>www.spinhawaii.org/events</w:t>
        </w:r>
      </w:hyperlink>
      <w:r>
        <w:t xml:space="preserve"> </w:t>
      </w:r>
      <w:r w:rsidRPr="005D63AD">
        <w:t xml:space="preserve"> and like us on Facebook.</w:t>
      </w:r>
    </w:p>
    <w:sectPr w:rsidR="005D63AD" w:rsidSect="001367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684"/>
    <w:multiLevelType w:val="hybridMultilevel"/>
    <w:tmpl w:val="845C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0763"/>
    <w:multiLevelType w:val="hybridMultilevel"/>
    <w:tmpl w:val="46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630B3"/>
    <w:multiLevelType w:val="hybridMultilevel"/>
    <w:tmpl w:val="0270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61D76"/>
    <w:multiLevelType w:val="hybridMultilevel"/>
    <w:tmpl w:val="0244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A2A7B"/>
    <w:multiLevelType w:val="hybridMultilevel"/>
    <w:tmpl w:val="B6906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75DD5"/>
    <w:multiLevelType w:val="hybridMultilevel"/>
    <w:tmpl w:val="18720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52121"/>
    <w:multiLevelType w:val="hybridMultilevel"/>
    <w:tmpl w:val="5B6A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53174"/>
    <w:multiLevelType w:val="hybridMultilevel"/>
    <w:tmpl w:val="C324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F75F1"/>
    <w:multiLevelType w:val="hybridMultilevel"/>
    <w:tmpl w:val="D540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83C40"/>
    <w:multiLevelType w:val="hybridMultilevel"/>
    <w:tmpl w:val="479C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A29ED"/>
    <w:multiLevelType w:val="hybridMultilevel"/>
    <w:tmpl w:val="626C4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75A9F"/>
    <w:multiLevelType w:val="hybridMultilevel"/>
    <w:tmpl w:val="81C2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70F23"/>
    <w:multiLevelType w:val="hybridMultilevel"/>
    <w:tmpl w:val="BF4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6299D"/>
    <w:multiLevelType w:val="hybridMultilevel"/>
    <w:tmpl w:val="2AD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519A4"/>
    <w:multiLevelType w:val="hybridMultilevel"/>
    <w:tmpl w:val="B3AE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E47F42"/>
    <w:multiLevelType w:val="hybridMultilevel"/>
    <w:tmpl w:val="B710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A207D"/>
    <w:multiLevelType w:val="hybridMultilevel"/>
    <w:tmpl w:val="2C0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E512DC"/>
    <w:multiLevelType w:val="hybridMultilevel"/>
    <w:tmpl w:val="75E44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163214">
    <w:abstractNumId w:val="14"/>
  </w:num>
  <w:num w:numId="2" w16cid:durableId="265622632">
    <w:abstractNumId w:val="17"/>
  </w:num>
  <w:num w:numId="3" w16cid:durableId="1605577959">
    <w:abstractNumId w:val="13"/>
  </w:num>
  <w:num w:numId="4" w16cid:durableId="1180698071">
    <w:abstractNumId w:val="8"/>
  </w:num>
  <w:num w:numId="5" w16cid:durableId="1378168090">
    <w:abstractNumId w:val="5"/>
  </w:num>
  <w:num w:numId="6" w16cid:durableId="1626885413">
    <w:abstractNumId w:val="11"/>
  </w:num>
  <w:num w:numId="7" w16cid:durableId="865290638">
    <w:abstractNumId w:val="3"/>
  </w:num>
  <w:num w:numId="8" w16cid:durableId="1533883034">
    <w:abstractNumId w:val="16"/>
  </w:num>
  <w:num w:numId="9" w16cid:durableId="806819168">
    <w:abstractNumId w:val="10"/>
  </w:num>
  <w:num w:numId="10" w16cid:durableId="1727758138">
    <w:abstractNumId w:val="6"/>
  </w:num>
  <w:num w:numId="11" w16cid:durableId="368531709">
    <w:abstractNumId w:val="9"/>
  </w:num>
  <w:num w:numId="12" w16cid:durableId="2141879194">
    <w:abstractNumId w:val="4"/>
  </w:num>
  <w:num w:numId="13" w16cid:durableId="575557276">
    <w:abstractNumId w:val="2"/>
  </w:num>
  <w:num w:numId="14" w16cid:durableId="191038988">
    <w:abstractNumId w:val="7"/>
  </w:num>
  <w:num w:numId="15" w16cid:durableId="1174537908">
    <w:abstractNumId w:val="12"/>
  </w:num>
  <w:num w:numId="16" w16cid:durableId="1169519379">
    <w:abstractNumId w:val="0"/>
  </w:num>
  <w:num w:numId="17" w16cid:durableId="271475618">
    <w:abstractNumId w:val="1"/>
  </w:num>
  <w:num w:numId="18" w16cid:durableId="820080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6E"/>
    <w:rsid w:val="000178D4"/>
    <w:rsid w:val="0013023C"/>
    <w:rsid w:val="00136786"/>
    <w:rsid w:val="00137471"/>
    <w:rsid w:val="00193A2B"/>
    <w:rsid w:val="001C7F45"/>
    <w:rsid w:val="00211CBE"/>
    <w:rsid w:val="002B08F2"/>
    <w:rsid w:val="002D660A"/>
    <w:rsid w:val="00561FFA"/>
    <w:rsid w:val="005D63AD"/>
    <w:rsid w:val="008756F1"/>
    <w:rsid w:val="00883790"/>
    <w:rsid w:val="00976F01"/>
    <w:rsid w:val="00A3126E"/>
    <w:rsid w:val="00B35E31"/>
    <w:rsid w:val="00B87CA5"/>
    <w:rsid w:val="00C701D5"/>
    <w:rsid w:val="00CE36DE"/>
    <w:rsid w:val="00CF0239"/>
    <w:rsid w:val="00D125FB"/>
    <w:rsid w:val="00D94944"/>
    <w:rsid w:val="00DC1A02"/>
    <w:rsid w:val="00E36227"/>
    <w:rsid w:val="00E443CD"/>
    <w:rsid w:val="00FA5E13"/>
    <w:rsid w:val="00FD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9499"/>
  <w15:chartTrackingRefBased/>
  <w15:docId w15:val="{ED9BF3FF-96EB-4A47-990F-6DF73FAE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26E"/>
    <w:rPr>
      <w:rFonts w:eastAsiaTheme="majorEastAsia" w:cstheme="majorBidi"/>
      <w:color w:val="272727" w:themeColor="text1" w:themeTint="D8"/>
    </w:rPr>
  </w:style>
  <w:style w:type="paragraph" w:styleId="Title">
    <w:name w:val="Title"/>
    <w:basedOn w:val="Normal"/>
    <w:next w:val="Normal"/>
    <w:link w:val="TitleChar"/>
    <w:uiPriority w:val="10"/>
    <w:qFormat/>
    <w:rsid w:val="00A3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26E"/>
    <w:pPr>
      <w:spacing w:before="160"/>
      <w:jc w:val="center"/>
    </w:pPr>
    <w:rPr>
      <w:i/>
      <w:iCs/>
      <w:color w:val="404040" w:themeColor="text1" w:themeTint="BF"/>
    </w:rPr>
  </w:style>
  <w:style w:type="character" w:customStyle="1" w:styleId="QuoteChar">
    <w:name w:val="Quote Char"/>
    <w:basedOn w:val="DefaultParagraphFont"/>
    <w:link w:val="Quote"/>
    <w:uiPriority w:val="29"/>
    <w:rsid w:val="00A3126E"/>
    <w:rPr>
      <w:i/>
      <w:iCs/>
      <w:color w:val="404040" w:themeColor="text1" w:themeTint="BF"/>
    </w:rPr>
  </w:style>
  <w:style w:type="paragraph" w:styleId="ListParagraph">
    <w:name w:val="List Paragraph"/>
    <w:basedOn w:val="Normal"/>
    <w:uiPriority w:val="34"/>
    <w:qFormat/>
    <w:rsid w:val="00A3126E"/>
    <w:pPr>
      <w:ind w:left="720"/>
      <w:contextualSpacing/>
    </w:pPr>
  </w:style>
  <w:style w:type="character" w:styleId="IntenseEmphasis">
    <w:name w:val="Intense Emphasis"/>
    <w:basedOn w:val="DefaultParagraphFont"/>
    <w:uiPriority w:val="21"/>
    <w:qFormat/>
    <w:rsid w:val="00A3126E"/>
    <w:rPr>
      <w:i/>
      <w:iCs/>
      <w:color w:val="0F4761" w:themeColor="accent1" w:themeShade="BF"/>
    </w:rPr>
  </w:style>
  <w:style w:type="paragraph" w:styleId="IntenseQuote">
    <w:name w:val="Intense Quote"/>
    <w:basedOn w:val="Normal"/>
    <w:next w:val="Normal"/>
    <w:link w:val="IntenseQuoteChar"/>
    <w:uiPriority w:val="30"/>
    <w:qFormat/>
    <w:rsid w:val="00A31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26E"/>
    <w:rPr>
      <w:i/>
      <w:iCs/>
      <w:color w:val="0F4761" w:themeColor="accent1" w:themeShade="BF"/>
    </w:rPr>
  </w:style>
  <w:style w:type="character" w:styleId="IntenseReference">
    <w:name w:val="Intense Reference"/>
    <w:basedOn w:val="DefaultParagraphFont"/>
    <w:uiPriority w:val="32"/>
    <w:qFormat/>
    <w:rsid w:val="00A3126E"/>
    <w:rPr>
      <w:b/>
      <w:bCs/>
      <w:smallCaps/>
      <w:color w:val="0F4761" w:themeColor="accent1" w:themeShade="BF"/>
      <w:spacing w:val="5"/>
    </w:rPr>
  </w:style>
  <w:style w:type="character" w:styleId="Hyperlink">
    <w:name w:val="Hyperlink"/>
    <w:basedOn w:val="DefaultParagraphFont"/>
    <w:uiPriority w:val="99"/>
    <w:unhideWhenUsed/>
    <w:rsid w:val="0013023C"/>
    <w:rPr>
      <w:color w:val="467886" w:themeColor="hyperlink"/>
      <w:u w:val="single"/>
    </w:rPr>
  </w:style>
  <w:style w:type="character" w:styleId="UnresolvedMention">
    <w:name w:val="Unresolved Mention"/>
    <w:basedOn w:val="DefaultParagraphFont"/>
    <w:uiPriority w:val="99"/>
    <w:semiHidden/>
    <w:unhideWhenUsed/>
    <w:rsid w:val="0013023C"/>
    <w:rPr>
      <w:color w:val="605E5C"/>
      <w:shd w:val="clear" w:color="auto" w:fill="E1DFDD"/>
    </w:rPr>
  </w:style>
  <w:style w:type="paragraph" w:styleId="NoSpacing">
    <w:name w:val="No Spacing"/>
    <w:uiPriority w:val="1"/>
    <w:qFormat/>
    <w:rsid w:val="001C7F45"/>
    <w:pPr>
      <w:spacing w:after="0" w:line="240" w:lineRule="auto"/>
    </w:pPr>
  </w:style>
  <w:style w:type="character" w:styleId="FollowedHyperlink">
    <w:name w:val="FollowedHyperlink"/>
    <w:basedOn w:val="DefaultParagraphFont"/>
    <w:uiPriority w:val="99"/>
    <w:semiHidden/>
    <w:unhideWhenUsed/>
    <w:rsid w:val="000178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ntexas.org/addressing-bullying-with-a-childs-iep/" TargetMode="External"/><Relationship Id="rId13" Type="http://schemas.openxmlformats.org/officeDocument/2006/relationships/hyperlink" Target="https://coach.microsoft.com/en-us" TargetMode="External"/><Relationship Id="rId18" Type="http://schemas.openxmlformats.org/officeDocument/2006/relationships/hyperlink" Target="https://spinconference.org/2025-spin-conference-attendee-page/" TargetMode="External"/><Relationship Id="rId26" Type="http://schemas.openxmlformats.org/officeDocument/2006/relationships/hyperlink" Target="https://spinhawaii.org/events/" TargetMode="External"/><Relationship Id="rId3" Type="http://schemas.openxmlformats.org/officeDocument/2006/relationships/styles" Target="styles.xml"/><Relationship Id="rId21" Type="http://schemas.openxmlformats.org/officeDocument/2006/relationships/hyperlink" Target="https://spinhawaii.org/events/" TargetMode="External"/><Relationship Id="rId7" Type="http://schemas.openxmlformats.org/officeDocument/2006/relationships/hyperlink" Target="https://www.disabilityrightsca.org/publications/bullying-and-harassment-of-students-with-disabilities" TargetMode="External"/><Relationship Id="rId12" Type="http://schemas.openxmlformats.org/officeDocument/2006/relationships/hyperlink" Target="https://hawaiipublicschools.org/DOE%20Forms/Chapter%2019/Chapter%2019-2020.pdf" TargetMode="External"/><Relationship Id="rId17" Type="http://schemas.openxmlformats.org/officeDocument/2006/relationships/hyperlink" Target="https://www.advocacydenver.org/resources/for-adults/supported-decision-making/" TargetMode="External"/><Relationship Id="rId25" Type="http://schemas.openxmlformats.org/officeDocument/2006/relationships/hyperlink" Target="http://www.kakouclub.org" TargetMode="External"/><Relationship Id="rId2" Type="http://schemas.openxmlformats.org/officeDocument/2006/relationships/numbering" Target="numbering.xml"/><Relationship Id="rId16" Type="http://schemas.openxmlformats.org/officeDocument/2006/relationships/hyperlink" Target="https://www.hawaiipublicschools.org/DOE%20Forms/Special%20Education/Ch60Guidelines.pdf" TargetMode="External"/><Relationship Id="rId20" Type="http://schemas.openxmlformats.org/officeDocument/2006/relationships/hyperlink" Target="https://spinhawaii.org/events/" TargetMode="External"/><Relationship Id="rId29" Type="http://schemas.openxmlformats.org/officeDocument/2006/relationships/hyperlink" Target="https://spinconference.org/" TargetMode="External"/><Relationship Id="rId1" Type="http://schemas.openxmlformats.org/officeDocument/2006/relationships/customXml" Target="../customXml/item1.xml"/><Relationship Id="rId6" Type="http://schemas.openxmlformats.org/officeDocument/2006/relationships/hyperlink" Target="https://www.understood.org/en/articles/bullying-laws" TargetMode="External"/><Relationship Id="rId11" Type="http://schemas.openxmlformats.org/officeDocument/2006/relationships/hyperlink" Target="https://seac-hawaii.org/wp-content/uploads/2025/10/Chapter-19-complaint-form.pdf" TargetMode="External"/><Relationship Id="rId24" Type="http://schemas.openxmlformats.org/officeDocument/2006/relationships/hyperlink" Target="https://spinhawaii.org/even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drive/folders/1VCZK_PDbUlmdjfXmcPs-MoNtyh43rijx" TargetMode="External"/><Relationship Id="rId23" Type="http://schemas.openxmlformats.org/officeDocument/2006/relationships/hyperlink" Target="https://spinhawaii.org/events/" TargetMode="External"/><Relationship Id="rId28" Type="http://schemas.openxmlformats.org/officeDocument/2006/relationships/hyperlink" Target="https://spinhawaii.org/events/" TargetMode="External"/><Relationship Id="rId10" Type="http://schemas.openxmlformats.org/officeDocument/2006/relationships/hyperlink" Target="https://www.speaknowhidoe.com/index.html" TargetMode="External"/><Relationship Id="rId19" Type="http://schemas.openxmlformats.org/officeDocument/2006/relationships/hyperlink" Target="https://www.advocacydenver.org/resources/for-adults/supported-decision-mak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ed.gov/idea/files/idea/policy/speced/guid/idea/memosdcltrs/bullyingdcl-8-20-13.pdf" TargetMode="External"/><Relationship Id="rId14" Type="http://schemas.openxmlformats.org/officeDocument/2006/relationships/hyperlink" Target="http://www.kakouclub.org" TargetMode="External"/><Relationship Id="rId22" Type="http://schemas.openxmlformats.org/officeDocument/2006/relationships/hyperlink" Target="https://seac-hawaii.org/meetings/agendas/" TargetMode="External"/><Relationship Id="rId27" Type="http://schemas.openxmlformats.org/officeDocument/2006/relationships/hyperlink" Target="https://sohawaii.org" TargetMode="External"/><Relationship Id="rId30" Type="http://schemas.openxmlformats.org/officeDocument/2006/relationships/hyperlink" Target="http://www.spinhawaii.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23D14-6AF0-411C-901B-F2E8E546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2852</Words>
  <Characters>15620</Characters>
  <Application>Microsoft Office Word</Application>
  <DocSecurity>0</DocSecurity>
  <Lines>355</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Kaahanui, Amanda K.</dc:creator>
  <cp:keywords/>
  <dc:description/>
  <cp:lastModifiedBy>Kaahanui Ohana</cp:lastModifiedBy>
  <cp:revision>5</cp:revision>
  <dcterms:created xsi:type="dcterms:W3CDTF">2025-10-30T22:30:00Z</dcterms:created>
  <dcterms:modified xsi:type="dcterms:W3CDTF">2025-10-31T02:13:00Z</dcterms:modified>
</cp:coreProperties>
</file>